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B04F5" w14:textId="7F6CE6BC" w:rsidR="00193D5F" w:rsidRPr="00193D5F" w:rsidRDefault="00193D5F" w:rsidP="00193D5F">
      <w:pPr>
        <w:spacing w:after="120"/>
        <w:ind w:left="1985" w:hanging="1985"/>
        <w:jc w:val="both"/>
        <w:rPr>
          <w:rFonts w:ascii="Arial" w:eastAsia="SimSun" w:hAnsi="Arial" w:cs="Arial"/>
          <w:b/>
          <w:sz w:val="24"/>
          <w:szCs w:val="24"/>
          <w:lang w:eastAsia="zh-CN"/>
        </w:rPr>
      </w:pPr>
      <w:r w:rsidRPr="00193D5F">
        <w:rPr>
          <w:rFonts w:ascii="Arial" w:eastAsia="SimSun" w:hAnsi="Arial" w:cs="Arial"/>
          <w:b/>
          <w:sz w:val="24"/>
          <w:szCs w:val="24"/>
          <w:lang w:eastAsia="zh-CN"/>
        </w:rPr>
        <w:t>3GPP TSG-RAN WG4 Meeting #110</w:t>
      </w:r>
      <w:r w:rsidRPr="00193D5F">
        <w:rPr>
          <w:rFonts w:ascii="Arial" w:eastAsia="SimSun" w:hAnsi="Arial" w:cs="Arial"/>
          <w:b/>
          <w:sz w:val="24"/>
          <w:szCs w:val="24"/>
          <w:lang w:eastAsia="zh-CN"/>
        </w:rPr>
        <w:tab/>
      </w:r>
      <w:r w:rsidRPr="00193D5F">
        <w:rPr>
          <w:rFonts w:ascii="Arial" w:eastAsia="SimSun" w:hAnsi="Arial" w:cs="Arial"/>
          <w:b/>
          <w:sz w:val="24"/>
          <w:szCs w:val="24"/>
          <w:lang w:eastAsia="zh-CN"/>
        </w:rPr>
        <w:tab/>
      </w:r>
      <w:r w:rsidRPr="00193D5F">
        <w:rPr>
          <w:rFonts w:ascii="Arial" w:eastAsia="SimSun" w:hAnsi="Arial" w:cs="Arial"/>
          <w:b/>
          <w:sz w:val="24"/>
          <w:szCs w:val="24"/>
          <w:lang w:eastAsia="zh-CN"/>
        </w:rPr>
        <w:tab/>
      </w:r>
      <w:r w:rsidRPr="00193D5F">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t xml:space="preserve">        </w:t>
      </w:r>
      <w:r w:rsidR="00FF6478" w:rsidRPr="00FF6478">
        <w:rPr>
          <w:rFonts w:ascii="Arial" w:eastAsia="SimSun" w:hAnsi="Arial" w:cs="Arial"/>
          <w:b/>
          <w:sz w:val="24"/>
          <w:szCs w:val="24"/>
          <w:lang w:eastAsia="zh-CN"/>
        </w:rPr>
        <w:t>R4-2402394</w:t>
      </w:r>
    </w:p>
    <w:p w14:paraId="0B8EF4E8" w14:textId="58E9FC73" w:rsidR="000464B8" w:rsidRDefault="00193D5F" w:rsidP="00193D5F">
      <w:pPr>
        <w:spacing w:after="120"/>
        <w:ind w:left="1985" w:hanging="1985"/>
        <w:jc w:val="both"/>
        <w:rPr>
          <w:rFonts w:ascii="Arial" w:hAnsi="Arial" w:cs="Arial"/>
          <w:b/>
          <w:lang w:val="en-US"/>
        </w:rPr>
      </w:pPr>
      <w:r w:rsidRPr="00193D5F">
        <w:rPr>
          <w:rFonts w:ascii="Arial" w:eastAsia="SimSun" w:hAnsi="Arial" w:cs="Arial"/>
          <w:b/>
          <w:sz w:val="24"/>
          <w:szCs w:val="24"/>
          <w:lang w:eastAsia="zh-CN"/>
        </w:rPr>
        <w:t xml:space="preserve">Athens, GR, 26 Feb – 01 </w:t>
      </w:r>
      <w:proofErr w:type="gramStart"/>
      <w:r w:rsidRPr="00193D5F">
        <w:rPr>
          <w:rFonts w:ascii="Arial" w:eastAsia="SimSun" w:hAnsi="Arial" w:cs="Arial"/>
          <w:b/>
          <w:sz w:val="24"/>
          <w:szCs w:val="24"/>
          <w:lang w:eastAsia="zh-CN"/>
        </w:rPr>
        <w:t>Mar,</w:t>
      </w:r>
      <w:proofErr w:type="gramEnd"/>
      <w:r w:rsidRPr="00193D5F">
        <w:rPr>
          <w:rFonts w:ascii="Arial" w:eastAsia="SimSun" w:hAnsi="Arial" w:cs="Arial"/>
          <w:b/>
          <w:sz w:val="24"/>
          <w:szCs w:val="24"/>
          <w:lang w:eastAsia="zh-CN"/>
        </w:rPr>
        <w:t xml:space="preserve"> 2024</w:t>
      </w:r>
    </w:p>
    <w:p w14:paraId="19B9D621" w14:textId="5EB61D4D" w:rsidR="00DD0FC1" w:rsidRPr="00067882" w:rsidRDefault="00DD0FC1" w:rsidP="00DD0FC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r w:rsidR="00ED5BB7">
        <w:rPr>
          <w:rFonts w:ascii="Arial" w:hAnsi="Arial" w:cs="Arial"/>
          <w:bCs/>
          <w:lang w:val="en-US"/>
        </w:rPr>
        <w:t>, Ericsson</w:t>
      </w:r>
    </w:p>
    <w:p w14:paraId="095863FE" w14:textId="27FB14D0" w:rsidR="00DD0FC1" w:rsidRPr="008E708D" w:rsidRDefault="00DD0FC1" w:rsidP="00DD0FC1">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D65ABC">
        <w:rPr>
          <w:rFonts w:ascii="Arial" w:hAnsi="Arial" w:cs="Arial"/>
          <w:sz w:val="21"/>
          <w:szCs w:val="21"/>
        </w:rPr>
        <w:t>B</w:t>
      </w:r>
      <w:r w:rsidR="00C81471">
        <w:rPr>
          <w:rFonts w:ascii="Arial" w:hAnsi="Arial" w:cs="Arial"/>
          <w:sz w:val="21"/>
          <w:szCs w:val="21"/>
        </w:rPr>
        <w:t xml:space="preserve">eam correspondence </w:t>
      </w:r>
      <w:r w:rsidR="00507B5D">
        <w:rPr>
          <w:rFonts w:ascii="Arial" w:hAnsi="Arial" w:cs="Arial"/>
          <w:sz w:val="21"/>
          <w:szCs w:val="21"/>
        </w:rPr>
        <w:t>in</w:t>
      </w:r>
      <w:r w:rsidR="00C81471">
        <w:rPr>
          <w:rFonts w:ascii="Arial" w:hAnsi="Arial" w:cs="Arial"/>
          <w:sz w:val="21"/>
          <w:szCs w:val="21"/>
        </w:rPr>
        <w:t xml:space="preserve"> initial access</w:t>
      </w:r>
      <w:r w:rsidR="008E708D">
        <w:rPr>
          <w:rFonts w:ascii="Arial" w:hAnsi="Arial" w:cs="Arial"/>
          <w:sz w:val="21"/>
          <w:szCs w:val="21"/>
        </w:rPr>
        <w:t xml:space="preserve"> </w:t>
      </w:r>
      <w:r w:rsidR="00CF53E0">
        <w:rPr>
          <w:rFonts w:ascii="Arial" w:hAnsi="Arial" w:cs="Arial"/>
          <w:sz w:val="21"/>
          <w:szCs w:val="21"/>
        </w:rPr>
        <w:t>for other power classes</w:t>
      </w:r>
    </w:p>
    <w:p w14:paraId="1F00BD00" w14:textId="3F51BB54" w:rsidR="00DD0FC1" w:rsidRPr="004D4BB2" w:rsidRDefault="00DD0FC1" w:rsidP="00DD0FC1">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D77D00">
        <w:rPr>
          <w:rFonts w:ascii="Arial" w:hAnsi="Arial" w:cs="Arial"/>
          <w:lang w:val="en-US"/>
        </w:rPr>
        <w:t>8.2.2</w:t>
      </w:r>
    </w:p>
    <w:p w14:paraId="7A5F658A" w14:textId="20FAA770" w:rsidR="00DD0FC1" w:rsidRPr="00540357" w:rsidRDefault="00DD0FC1" w:rsidP="00DD0FC1">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0230B3">
      <w:pPr>
        <w:pBdr>
          <w:bottom w:val="single" w:sz="4" w:space="0" w:color="auto"/>
        </w:pBdr>
        <w:jc w:val="both"/>
        <w:rPr>
          <w:rFonts w:ascii="Arial" w:hAnsi="Arial" w:cs="Arial"/>
          <w:lang w:val="en-US"/>
        </w:rPr>
      </w:pPr>
    </w:p>
    <w:p w14:paraId="52484782" w14:textId="77777777" w:rsidR="00AA2C32" w:rsidRPr="00AA2C32" w:rsidRDefault="000C5FAC" w:rsidP="00942D60">
      <w:pPr>
        <w:pStyle w:val="Heading1"/>
        <w:numPr>
          <w:ilvl w:val="0"/>
          <w:numId w:val="0"/>
        </w:numPr>
        <w:jc w:val="both"/>
        <w:rPr>
          <w:lang w:val="en-US"/>
        </w:rPr>
      </w:pPr>
      <w:r>
        <w:rPr>
          <w:lang w:val="en-US"/>
        </w:rPr>
        <w:t>Background</w:t>
      </w:r>
    </w:p>
    <w:p w14:paraId="49FC6C26" w14:textId="782019EE" w:rsidR="0010376E" w:rsidRDefault="003371A1" w:rsidP="00733D92">
      <w:pPr>
        <w:pStyle w:val="BodyText"/>
        <w:jc w:val="both"/>
        <w:rPr>
          <w:lang w:val="en-US"/>
        </w:rPr>
      </w:pPr>
      <w:r>
        <w:rPr>
          <w:lang w:val="en-US"/>
        </w:rPr>
        <w:t>The work item on beam correspondence in initial access has been completed in RAN#102 [</w:t>
      </w:r>
      <w:r w:rsidR="00890CF3">
        <w:rPr>
          <w:lang w:val="en-US"/>
        </w:rPr>
        <w:t>1</w:t>
      </w:r>
      <w:r>
        <w:rPr>
          <w:lang w:val="en-US"/>
        </w:rPr>
        <w:t>]</w:t>
      </w:r>
      <w:r w:rsidR="00890CF3">
        <w:rPr>
          <w:lang w:val="en-US"/>
        </w:rPr>
        <w:t xml:space="preserve">. However, some </w:t>
      </w:r>
      <w:r w:rsidR="0010376E">
        <w:rPr>
          <w:lang w:val="en-US"/>
        </w:rPr>
        <w:t>remaining issues need to be fixed during the maintenance phase. In RAN4#</w:t>
      </w:r>
      <w:r w:rsidR="0062357B">
        <w:rPr>
          <w:lang w:val="en-US"/>
        </w:rPr>
        <w:t>109, it was discussed if the beam correspondence in initial access should be introduced for other power clas</w:t>
      </w:r>
      <w:r w:rsidR="009329A8">
        <w:rPr>
          <w:lang w:val="en-US"/>
        </w:rPr>
        <w:t>se</w:t>
      </w:r>
      <w:r w:rsidR="0062357B">
        <w:rPr>
          <w:lang w:val="en-US"/>
        </w:rPr>
        <w:t xml:space="preserve">s than PC3, and the following open issue </w:t>
      </w:r>
      <w:r w:rsidR="009329A8">
        <w:rPr>
          <w:lang w:val="en-US"/>
        </w:rPr>
        <w:t>remains</w:t>
      </w:r>
      <w:r w:rsidR="0062357B">
        <w:rPr>
          <w:lang w:val="en-US"/>
        </w:rPr>
        <w:t xml:space="preserve"> and </w:t>
      </w:r>
      <w:r w:rsidR="009329A8">
        <w:rPr>
          <w:lang w:val="en-US"/>
        </w:rPr>
        <w:t xml:space="preserve">is </w:t>
      </w:r>
      <w:r w:rsidR="0062357B">
        <w:rPr>
          <w:lang w:val="en-US"/>
        </w:rPr>
        <w:t xml:space="preserve">to be </w:t>
      </w:r>
      <w:r w:rsidR="00CF53E0">
        <w:rPr>
          <w:lang w:val="en-US"/>
        </w:rPr>
        <w:t>addre</w:t>
      </w:r>
      <w:r w:rsidR="0062357B">
        <w:rPr>
          <w:lang w:val="en-US"/>
        </w:rPr>
        <w:t xml:space="preserve">ssed during the maintenance phase. </w:t>
      </w:r>
    </w:p>
    <w:p w14:paraId="5E85FD39" w14:textId="77777777" w:rsidR="0010376E" w:rsidRPr="004529BE" w:rsidRDefault="0010376E" w:rsidP="0010376E">
      <w:pPr>
        <w:pStyle w:val="ListParagraph"/>
        <w:numPr>
          <w:ilvl w:val="0"/>
          <w:numId w:val="42"/>
        </w:numPr>
        <w:spacing w:after="120"/>
        <w:contextualSpacing w:val="0"/>
        <w:textAlignment w:val="auto"/>
        <w:rPr>
          <w:rFonts w:eastAsia="SimSun"/>
          <w:i/>
          <w:iCs/>
          <w:szCs w:val="24"/>
          <w:lang w:val="en-US" w:eastAsia="zh-CN"/>
        </w:rPr>
      </w:pPr>
      <w:r w:rsidRPr="004529BE">
        <w:rPr>
          <w:rFonts w:eastAsia="SimSun"/>
          <w:i/>
          <w:iCs/>
          <w:szCs w:val="24"/>
          <w:lang w:val="en-US" w:eastAsia="zh-CN"/>
        </w:rPr>
        <w:t>Introduce the new beam correspondence requirement for power class [1], 5, [6 and 7] with power tolerance in spherical coverage EIRP.</w:t>
      </w:r>
    </w:p>
    <w:p w14:paraId="55506C6A" w14:textId="77777777" w:rsidR="0010376E" w:rsidRPr="004529BE" w:rsidRDefault="0010376E" w:rsidP="0010376E">
      <w:pPr>
        <w:pStyle w:val="ListParagraph"/>
        <w:numPr>
          <w:ilvl w:val="1"/>
          <w:numId w:val="42"/>
        </w:numPr>
        <w:spacing w:after="120"/>
        <w:contextualSpacing w:val="0"/>
        <w:textAlignment w:val="auto"/>
        <w:rPr>
          <w:rFonts w:eastAsia="SimSun"/>
          <w:i/>
          <w:iCs/>
          <w:szCs w:val="24"/>
          <w:lang w:val="en-US" w:eastAsia="zh-CN"/>
        </w:rPr>
      </w:pPr>
      <w:r w:rsidRPr="004529BE">
        <w:rPr>
          <w:rFonts w:eastAsia="SimSun"/>
          <w:i/>
          <w:iCs/>
          <w:szCs w:val="24"/>
          <w:lang w:val="en-US" w:eastAsia="zh-CN"/>
        </w:rPr>
        <w:t xml:space="preserve">FFS on power tolerance for each power </w:t>
      </w:r>
      <w:proofErr w:type="gramStart"/>
      <w:r w:rsidRPr="004529BE">
        <w:rPr>
          <w:rFonts w:eastAsia="SimSun"/>
          <w:i/>
          <w:iCs/>
          <w:szCs w:val="24"/>
          <w:lang w:val="en-US" w:eastAsia="zh-CN"/>
        </w:rPr>
        <w:t>class</w:t>
      </w:r>
      <w:proofErr w:type="gramEnd"/>
    </w:p>
    <w:p w14:paraId="095C1041" w14:textId="77777777" w:rsidR="0010376E" w:rsidRPr="004529BE" w:rsidRDefault="0010376E" w:rsidP="0010376E">
      <w:pPr>
        <w:pStyle w:val="ListParagraph"/>
        <w:numPr>
          <w:ilvl w:val="1"/>
          <w:numId w:val="42"/>
        </w:numPr>
        <w:spacing w:after="120"/>
        <w:contextualSpacing w:val="0"/>
        <w:textAlignment w:val="auto"/>
        <w:rPr>
          <w:rFonts w:eastAsia="SimSun"/>
          <w:i/>
          <w:iCs/>
          <w:szCs w:val="24"/>
          <w:lang w:val="en-US" w:eastAsia="zh-CN"/>
        </w:rPr>
      </w:pPr>
      <w:r w:rsidRPr="004529BE">
        <w:rPr>
          <w:rFonts w:eastAsia="SimSun"/>
          <w:i/>
          <w:iCs/>
          <w:szCs w:val="24"/>
          <w:lang w:val="en-US" w:eastAsia="zh-CN"/>
        </w:rPr>
        <w:t>The discussion of introducing new BC requirements for PC [1], 5, [6 and 7] won’t impact the completion of WI for FR2 enhancement.</w:t>
      </w:r>
    </w:p>
    <w:p w14:paraId="37E3FCF3" w14:textId="4D4E60F7" w:rsidR="0010376E" w:rsidRDefault="0062357B" w:rsidP="00733D92">
      <w:pPr>
        <w:pStyle w:val="BodyText"/>
        <w:jc w:val="both"/>
        <w:rPr>
          <w:lang w:val="en-US"/>
        </w:rPr>
      </w:pPr>
      <w:r>
        <w:rPr>
          <w:lang w:val="en-US"/>
        </w:rPr>
        <w:t xml:space="preserve">In this paper, we share our views on the beam correspondence in initial access for </w:t>
      </w:r>
      <w:r w:rsidR="003E06BD">
        <w:rPr>
          <w:lang w:val="en-US"/>
        </w:rPr>
        <w:t xml:space="preserve">power class 1, 5, 6 and 7. </w:t>
      </w:r>
    </w:p>
    <w:p w14:paraId="45723AD8" w14:textId="77777777" w:rsidR="00740D7E" w:rsidRPr="00654F8E" w:rsidRDefault="00740D7E" w:rsidP="00963CB0">
      <w:pPr>
        <w:pBdr>
          <w:bottom w:val="single" w:sz="4" w:space="0" w:color="auto"/>
        </w:pBdr>
        <w:jc w:val="both"/>
        <w:rPr>
          <w:iCs/>
          <w:lang w:val="en-US"/>
        </w:rPr>
      </w:pPr>
    </w:p>
    <w:p w14:paraId="40A8699F" w14:textId="1DAB0C96" w:rsidR="002D6179" w:rsidRPr="00991AB2" w:rsidRDefault="0082434B" w:rsidP="002D6179">
      <w:pPr>
        <w:pStyle w:val="Heading1"/>
        <w:numPr>
          <w:ilvl w:val="0"/>
          <w:numId w:val="8"/>
        </w:numPr>
        <w:rPr>
          <w:b w:val="0"/>
          <w:lang w:val="en-US"/>
        </w:rPr>
      </w:pPr>
      <w:bookmarkStart w:id="0" w:name="_Hlk8895418"/>
      <w:r>
        <w:rPr>
          <w:b w:val="0"/>
          <w:lang w:val="en-US"/>
        </w:rPr>
        <w:t xml:space="preserve">Applicability of </w:t>
      </w:r>
      <w:r w:rsidRPr="0082434B">
        <w:rPr>
          <w:b w:val="0"/>
          <w:lang w:val="en-US"/>
        </w:rPr>
        <w:t xml:space="preserve">beam correspondence in initial access for </w:t>
      </w:r>
      <w:r w:rsidR="008115CF" w:rsidRPr="008115CF">
        <w:rPr>
          <w:b w:val="0"/>
          <w:lang w:val="en-US"/>
        </w:rPr>
        <w:t>power class</w:t>
      </w:r>
      <w:r w:rsidR="009329A8">
        <w:rPr>
          <w:b w:val="0"/>
          <w:lang w:val="en-US"/>
        </w:rPr>
        <w:t>es 1, 5, 6,</w:t>
      </w:r>
      <w:r w:rsidR="008115CF" w:rsidRPr="008115CF">
        <w:rPr>
          <w:b w:val="0"/>
          <w:lang w:val="en-US"/>
        </w:rPr>
        <w:t xml:space="preserve"> and 7.</w:t>
      </w:r>
    </w:p>
    <w:p w14:paraId="38A718F9" w14:textId="5EA5F43C" w:rsidR="002D3109" w:rsidRDefault="0044243F" w:rsidP="00177C1D">
      <w:pPr>
        <w:pStyle w:val="BodyText"/>
        <w:jc w:val="both"/>
      </w:pPr>
      <w:r>
        <w:t>At</w:t>
      </w:r>
      <w:r w:rsidR="0082434B">
        <w:t xml:space="preserve"> the completion of </w:t>
      </w:r>
      <w:r w:rsidR="00DA4292">
        <w:t xml:space="preserve">the </w:t>
      </w:r>
      <w:r w:rsidR="0082434B">
        <w:t xml:space="preserve">Rel-18 WI, </w:t>
      </w:r>
      <w:r w:rsidR="00157235">
        <w:t xml:space="preserve">beam correspondence </w:t>
      </w:r>
      <w:r w:rsidR="00C60DF3">
        <w:t xml:space="preserve">requirements for initial access </w:t>
      </w:r>
      <w:r w:rsidR="00CB6F79">
        <w:t>ha</w:t>
      </w:r>
      <w:r w:rsidR="0073503B">
        <w:t>d</w:t>
      </w:r>
      <w:r w:rsidR="00C60DF3">
        <w:t xml:space="preserve"> only been introduced </w:t>
      </w:r>
      <w:r w:rsidR="00D62B44">
        <w:t>for</w:t>
      </w:r>
      <w:r w:rsidR="00C60DF3">
        <w:t xml:space="preserve"> PC3. However, </w:t>
      </w:r>
      <w:r w:rsidR="00D62B44">
        <w:t xml:space="preserve">for </w:t>
      </w:r>
      <w:r w:rsidR="00C60DF3">
        <w:t xml:space="preserve">other power classes, </w:t>
      </w:r>
      <w:r w:rsidR="00CB6F79">
        <w:t>especially</w:t>
      </w:r>
      <w:r w:rsidR="00C60DF3">
        <w:t xml:space="preserve"> for PC1, 5, 6 and 7</w:t>
      </w:r>
      <w:r w:rsidR="00CB6F79">
        <w:t xml:space="preserve">, </w:t>
      </w:r>
      <w:r w:rsidR="00C74696">
        <w:t xml:space="preserve">which already support beam correspondence </w:t>
      </w:r>
      <w:r w:rsidR="007F40E0">
        <w:t>requirement</w:t>
      </w:r>
      <w:r w:rsidR="003329B1">
        <w:t>s</w:t>
      </w:r>
      <w:r w:rsidR="007F40E0">
        <w:t xml:space="preserve"> </w:t>
      </w:r>
      <w:r w:rsidR="00C74696">
        <w:t xml:space="preserve">in connected </w:t>
      </w:r>
      <w:r w:rsidR="007F40E0">
        <w:t xml:space="preserve">mode </w:t>
      </w:r>
      <w:r w:rsidR="00431E4D">
        <w:t>like</w:t>
      </w:r>
      <w:r w:rsidR="00C74696">
        <w:t xml:space="preserve"> PC3</w:t>
      </w:r>
      <w:r w:rsidR="00015021">
        <w:t xml:space="preserve">, </w:t>
      </w:r>
      <w:r w:rsidR="00CB6F79">
        <w:t xml:space="preserve">the requirement </w:t>
      </w:r>
      <w:r w:rsidR="00015021">
        <w:t xml:space="preserve">for initial access </w:t>
      </w:r>
      <w:r w:rsidR="00CB6F79">
        <w:t xml:space="preserve">is still missing. </w:t>
      </w:r>
    </w:p>
    <w:p w14:paraId="217838D4" w14:textId="3E7056A6" w:rsidR="0062357B" w:rsidRDefault="00CB6F79" w:rsidP="00177C1D">
      <w:pPr>
        <w:pStyle w:val="BodyText"/>
        <w:jc w:val="both"/>
      </w:pPr>
      <w:r>
        <w:t>The initial access procedures are the same for different power class in FR2</w:t>
      </w:r>
      <w:r w:rsidR="00E20D3B">
        <w:t xml:space="preserve">, and </w:t>
      </w:r>
      <w:r w:rsidR="00A241AA">
        <w:t xml:space="preserve">the importance to support beam correspondence in initial access are the same regardless of the device power class and device type. Therefore, it is </w:t>
      </w:r>
      <w:r w:rsidR="00EE1115">
        <w:t>necessary</w:t>
      </w:r>
      <w:r w:rsidR="00A241AA">
        <w:t xml:space="preserve"> to introduce the beam correspondence requirement in initial access for those power classes</w:t>
      </w:r>
      <w:r w:rsidR="00E20D3B">
        <w:t>, and the same requirement frame as PC3 can be applied to PC1, 5, 6 and 7 as well</w:t>
      </w:r>
      <w:r w:rsidR="00A241AA">
        <w:t xml:space="preserve">.  </w:t>
      </w:r>
      <w:r>
        <w:t xml:space="preserve"> </w:t>
      </w:r>
    </w:p>
    <w:p w14:paraId="65CD7496" w14:textId="14280D0A" w:rsidR="00F116E6" w:rsidRDefault="008B440A" w:rsidP="00177C1D">
      <w:pPr>
        <w:pStyle w:val="BodyText"/>
        <w:jc w:val="both"/>
        <w:rPr>
          <w:b/>
          <w:bCs/>
        </w:rPr>
      </w:pPr>
      <w:r w:rsidRPr="008B440A">
        <w:rPr>
          <w:b/>
          <w:bCs/>
        </w:rPr>
        <w:t>Observation 1</w:t>
      </w:r>
      <w:r w:rsidR="00F116E6" w:rsidRPr="008B440A">
        <w:rPr>
          <w:b/>
          <w:bCs/>
        </w:rPr>
        <w:t xml:space="preserve">: </w:t>
      </w:r>
      <w:r w:rsidR="00FF6CF2">
        <w:rPr>
          <w:b/>
          <w:bCs/>
        </w:rPr>
        <w:t>T</w:t>
      </w:r>
      <w:r w:rsidR="00F116E6" w:rsidRPr="008B440A">
        <w:rPr>
          <w:b/>
          <w:bCs/>
        </w:rPr>
        <w:t xml:space="preserve">he beam correspondence </w:t>
      </w:r>
      <w:r w:rsidR="00696A0D">
        <w:rPr>
          <w:b/>
          <w:bCs/>
        </w:rPr>
        <w:t xml:space="preserve">requirements </w:t>
      </w:r>
      <w:r w:rsidR="00F116E6" w:rsidRPr="008B440A">
        <w:rPr>
          <w:b/>
          <w:bCs/>
        </w:rPr>
        <w:t xml:space="preserve">in initial access </w:t>
      </w:r>
      <w:r w:rsidR="00D4252B">
        <w:rPr>
          <w:b/>
          <w:bCs/>
        </w:rPr>
        <w:t>are</w:t>
      </w:r>
      <w:r w:rsidR="00F116E6" w:rsidRPr="008B440A">
        <w:rPr>
          <w:b/>
          <w:bCs/>
        </w:rPr>
        <w:t xml:space="preserve"> </w:t>
      </w:r>
      <w:r w:rsidR="00696A0D" w:rsidRPr="008B440A">
        <w:rPr>
          <w:b/>
          <w:bCs/>
        </w:rPr>
        <w:t xml:space="preserve">applicable </w:t>
      </w:r>
      <w:r w:rsidR="0054129F">
        <w:rPr>
          <w:b/>
          <w:bCs/>
        </w:rPr>
        <w:t>and</w:t>
      </w:r>
      <w:r w:rsidR="00696A0D">
        <w:rPr>
          <w:b/>
          <w:bCs/>
        </w:rPr>
        <w:t xml:space="preserve"> </w:t>
      </w:r>
      <w:r w:rsidR="00F116E6" w:rsidRPr="008B440A">
        <w:rPr>
          <w:b/>
          <w:bCs/>
        </w:rPr>
        <w:t xml:space="preserve">necessary for power class 1, </w:t>
      </w:r>
      <w:r w:rsidRPr="008B440A">
        <w:rPr>
          <w:b/>
          <w:bCs/>
        </w:rPr>
        <w:t xml:space="preserve">5, 6 and 7. </w:t>
      </w:r>
    </w:p>
    <w:p w14:paraId="2C7EE2DD" w14:textId="23CE195B" w:rsidR="00786407" w:rsidRDefault="00786407" w:rsidP="00177C1D">
      <w:pPr>
        <w:pStyle w:val="BodyText"/>
        <w:jc w:val="both"/>
      </w:pPr>
      <w:r w:rsidRPr="00786407">
        <w:t xml:space="preserve">Moreover, </w:t>
      </w:r>
      <w:r w:rsidR="00B41C42">
        <w:t>it</w:t>
      </w:r>
      <w:r>
        <w:t xml:space="preserve"> is worth noting that WI does not distinguish or preclude any power class</w:t>
      </w:r>
      <w:r w:rsidR="004529BE">
        <w:t xml:space="preserve"> [2]</w:t>
      </w:r>
      <w:r>
        <w:t xml:space="preserve">. </w:t>
      </w:r>
      <w:r w:rsidR="004529BE">
        <w:t xml:space="preserve">Therefore, </w:t>
      </w:r>
      <w:r w:rsidR="00F64E72">
        <w:t xml:space="preserve">all the power classes should be treated, and the </w:t>
      </w:r>
      <w:r>
        <w:t xml:space="preserve">missing power classes should be </w:t>
      </w:r>
      <w:r w:rsidR="00AD1A27">
        <w:t xml:space="preserve">completed during the maintenance phase. </w:t>
      </w:r>
    </w:p>
    <w:p w14:paraId="71894392" w14:textId="39F23F6F" w:rsidR="00AD1A27" w:rsidRDefault="00AD1A27" w:rsidP="00177C1D">
      <w:pPr>
        <w:pStyle w:val="BodyText"/>
        <w:jc w:val="both"/>
      </w:pPr>
      <w:r>
        <w:rPr>
          <w:noProof/>
        </w:rPr>
        <w:drawing>
          <wp:inline distT="0" distB="0" distL="0" distR="0" wp14:anchorId="1D7867DB" wp14:editId="09057CCB">
            <wp:extent cx="6264275" cy="1631315"/>
            <wp:effectExtent l="19050" t="19050" r="22225" b="260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1631315"/>
                    </a:xfrm>
                    <a:prstGeom prst="rect">
                      <a:avLst/>
                    </a:prstGeom>
                    <a:ln>
                      <a:solidFill>
                        <a:schemeClr val="tx1"/>
                      </a:solidFill>
                    </a:ln>
                  </pic:spPr>
                </pic:pic>
              </a:graphicData>
            </a:graphic>
          </wp:inline>
        </w:drawing>
      </w:r>
    </w:p>
    <w:p w14:paraId="4097921B" w14:textId="5AFD6262" w:rsidR="00B41C42" w:rsidRPr="00F64E72" w:rsidRDefault="00B41C42" w:rsidP="00177C1D">
      <w:pPr>
        <w:pStyle w:val="BodyText"/>
        <w:jc w:val="both"/>
        <w:rPr>
          <w:b/>
          <w:bCs/>
        </w:rPr>
      </w:pPr>
      <w:r w:rsidRPr="00F64E72">
        <w:rPr>
          <w:b/>
          <w:bCs/>
        </w:rPr>
        <w:t xml:space="preserve">Observation 2: No power class is </w:t>
      </w:r>
      <w:r w:rsidR="00F64E72" w:rsidRPr="00F64E72">
        <w:rPr>
          <w:b/>
          <w:bCs/>
        </w:rPr>
        <w:t>distinguished or precluded in the WI, and thus all the power classes should be treated</w:t>
      </w:r>
      <w:r w:rsidR="00CC4DE1">
        <w:rPr>
          <w:b/>
          <w:bCs/>
        </w:rPr>
        <w:t>.</w:t>
      </w:r>
    </w:p>
    <w:p w14:paraId="67315493" w14:textId="1884C53E" w:rsidR="00F116E6" w:rsidRPr="00696A0D" w:rsidRDefault="00F116E6" w:rsidP="00177C1D">
      <w:pPr>
        <w:pStyle w:val="BodyText"/>
        <w:jc w:val="both"/>
        <w:rPr>
          <w:b/>
          <w:bCs/>
        </w:rPr>
      </w:pPr>
      <w:r w:rsidRPr="00696A0D">
        <w:rPr>
          <w:b/>
          <w:bCs/>
        </w:rPr>
        <w:t>Proposal</w:t>
      </w:r>
      <w:r w:rsidR="00FF6CF2" w:rsidRPr="00696A0D">
        <w:rPr>
          <w:b/>
          <w:bCs/>
        </w:rPr>
        <w:t xml:space="preserve"> 1</w:t>
      </w:r>
      <w:r w:rsidRPr="00696A0D">
        <w:rPr>
          <w:b/>
          <w:bCs/>
        </w:rPr>
        <w:t xml:space="preserve">: </w:t>
      </w:r>
      <w:r w:rsidR="00696A0D">
        <w:rPr>
          <w:b/>
          <w:bCs/>
        </w:rPr>
        <w:t>S</w:t>
      </w:r>
      <w:r w:rsidR="00696A0D" w:rsidRPr="00696A0D">
        <w:rPr>
          <w:b/>
          <w:bCs/>
        </w:rPr>
        <w:t xml:space="preserve">pecify </w:t>
      </w:r>
      <w:r w:rsidR="00696A0D">
        <w:rPr>
          <w:b/>
          <w:bCs/>
        </w:rPr>
        <w:t>t</w:t>
      </w:r>
      <w:r w:rsidR="00696A0D" w:rsidRPr="008B440A">
        <w:rPr>
          <w:b/>
          <w:bCs/>
        </w:rPr>
        <w:t xml:space="preserve">he beam correspondence </w:t>
      </w:r>
      <w:r w:rsidR="00696A0D">
        <w:rPr>
          <w:b/>
          <w:bCs/>
        </w:rPr>
        <w:t xml:space="preserve">requirements </w:t>
      </w:r>
      <w:r w:rsidR="00696A0D" w:rsidRPr="008B440A">
        <w:rPr>
          <w:b/>
          <w:bCs/>
        </w:rPr>
        <w:t>in initial access</w:t>
      </w:r>
      <w:r w:rsidR="00696A0D">
        <w:rPr>
          <w:b/>
          <w:bCs/>
        </w:rPr>
        <w:t xml:space="preserve"> for power class 1, 5, 6 and 7</w:t>
      </w:r>
      <w:r w:rsidR="00AD1A27">
        <w:rPr>
          <w:b/>
          <w:bCs/>
        </w:rPr>
        <w:t xml:space="preserve"> during the maintenance </w:t>
      </w:r>
      <w:r w:rsidR="00B41C42">
        <w:rPr>
          <w:b/>
          <w:bCs/>
        </w:rPr>
        <w:t>phase.</w:t>
      </w:r>
      <w:r w:rsidR="00696A0D">
        <w:rPr>
          <w:b/>
          <w:bCs/>
        </w:rPr>
        <w:t xml:space="preserve"> </w:t>
      </w:r>
    </w:p>
    <w:p w14:paraId="3F2C89BE" w14:textId="097CBF22" w:rsidR="00A1280B" w:rsidRPr="00991AB2" w:rsidRDefault="00A1280B" w:rsidP="00A1280B">
      <w:pPr>
        <w:pStyle w:val="Heading1"/>
        <w:numPr>
          <w:ilvl w:val="0"/>
          <w:numId w:val="8"/>
        </w:numPr>
        <w:rPr>
          <w:b w:val="0"/>
          <w:lang w:val="en-US"/>
        </w:rPr>
      </w:pPr>
      <w:r>
        <w:rPr>
          <w:b w:val="0"/>
          <w:lang w:val="en-US"/>
        </w:rPr>
        <w:lastRenderedPageBreak/>
        <w:t xml:space="preserve">Requirement of </w:t>
      </w:r>
      <w:r w:rsidRPr="0082434B">
        <w:rPr>
          <w:b w:val="0"/>
          <w:lang w:val="en-US"/>
        </w:rPr>
        <w:t xml:space="preserve">beam correspondence in initial access for </w:t>
      </w:r>
      <w:r w:rsidRPr="008115CF">
        <w:rPr>
          <w:b w:val="0"/>
          <w:lang w:val="en-US"/>
        </w:rPr>
        <w:t>power class</w:t>
      </w:r>
      <w:r>
        <w:rPr>
          <w:b w:val="0"/>
          <w:lang w:val="en-US"/>
        </w:rPr>
        <w:t>es 1, 5, 6,</w:t>
      </w:r>
      <w:r w:rsidRPr="008115CF">
        <w:rPr>
          <w:b w:val="0"/>
          <w:lang w:val="en-US"/>
        </w:rPr>
        <w:t xml:space="preserve"> and 7.</w:t>
      </w:r>
    </w:p>
    <w:p w14:paraId="0F3F32DD" w14:textId="28000B4D" w:rsidR="00995355" w:rsidRDefault="002E1AD7" w:rsidP="00BE7A8F">
      <w:pPr>
        <w:pStyle w:val="BodyText"/>
        <w:jc w:val="both"/>
      </w:pPr>
      <w:r>
        <w:t xml:space="preserve">A </w:t>
      </w:r>
      <w:r w:rsidR="006D7DED" w:rsidRPr="009B56CA">
        <w:t xml:space="preserve">2 dB </w:t>
      </w:r>
      <w:r w:rsidR="00D40E3E" w:rsidRPr="009B56CA">
        <w:t xml:space="preserve">relaxation on the spherical coverage is introduced for beam correspondence </w:t>
      </w:r>
      <w:r w:rsidR="009B56CA" w:rsidRPr="009B56CA">
        <w:t>in initial access</w:t>
      </w:r>
      <w:r w:rsidR="008929D1">
        <w:t xml:space="preserve"> requirements</w:t>
      </w:r>
      <w:r w:rsidR="009B56CA" w:rsidRPr="009B56CA">
        <w:t xml:space="preserve"> for PC3</w:t>
      </w:r>
      <w:r w:rsidR="009B56CA">
        <w:t xml:space="preserve">, which was motived by the power accuracy tolerance with limited </w:t>
      </w:r>
      <w:r w:rsidR="00972D60">
        <w:t xml:space="preserve">settling time. </w:t>
      </w:r>
      <w:r w:rsidR="006C5404">
        <w:t>In our understanding, a</w:t>
      </w:r>
      <w:r w:rsidR="007E1AFC">
        <w:t xml:space="preserve"> high</w:t>
      </w:r>
      <w:r w:rsidR="003E4EA3">
        <w:t>-end transmitter should be able set a relatively accurate initial power level</w:t>
      </w:r>
      <w:r w:rsidR="006C5404">
        <w:t xml:space="preserve"> within a shorter settling duration, so that </w:t>
      </w:r>
      <w:r>
        <w:t xml:space="preserve">no relaxation on the spherical coverage requirement would be needed. Therefore, it is suggested that 0 dB relaxation for </w:t>
      </w:r>
      <w:r w:rsidR="00CC6953">
        <w:t xml:space="preserve">the </w:t>
      </w:r>
      <w:r>
        <w:t>power class</w:t>
      </w:r>
      <w:r w:rsidR="00CC6953">
        <w:t>es</w:t>
      </w:r>
      <w:r>
        <w:t xml:space="preserve"> 1, 5 and 6 </w:t>
      </w:r>
      <w:r w:rsidR="00EF27E8">
        <w:t>likely to be implemented with higher</w:t>
      </w:r>
      <w:r w:rsidR="009B5F65">
        <w:t>-</w:t>
      </w:r>
      <w:r w:rsidR="00EF27E8">
        <w:t>end RF components provide more robust performance</w:t>
      </w:r>
      <w:r w:rsidR="005B396F">
        <w:t xml:space="preserve"> than PC3</w:t>
      </w:r>
      <w:r w:rsidR="00EF27E8">
        <w:t xml:space="preserve">. Meanwhile, for power class 7, the same relaxation as PC3 can be considered </w:t>
      </w:r>
      <w:r w:rsidR="00912B77">
        <w:t xml:space="preserve">since </w:t>
      </w:r>
      <w:r w:rsidR="004534D2">
        <w:t xml:space="preserve">a </w:t>
      </w:r>
      <w:r w:rsidR="00912B77">
        <w:t xml:space="preserve">similar type of transmitter </w:t>
      </w:r>
      <w:r w:rsidR="00C66B1E">
        <w:t>may</w:t>
      </w:r>
      <w:r w:rsidR="00912B77">
        <w:t xml:space="preserve"> be implemented</w:t>
      </w:r>
      <w:r w:rsidR="00E527DC">
        <w:t xml:space="preserve"> due to the cost and formfactor of the device</w:t>
      </w:r>
      <w:r w:rsidR="00912B77">
        <w:t xml:space="preserve">. </w:t>
      </w:r>
    </w:p>
    <w:p w14:paraId="30D8C82A" w14:textId="103272B8" w:rsidR="00912B77" w:rsidRPr="008C53D0" w:rsidRDefault="00912B77" w:rsidP="00BE7A8F">
      <w:pPr>
        <w:pStyle w:val="BodyText"/>
        <w:jc w:val="both"/>
        <w:rPr>
          <w:b/>
          <w:bCs/>
        </w:rPr>
      </w:pPr>
      <w:r w:rsidRPr="003E06BD">
        <w:rPr>
          <w:b/>
          <w:bCs/>
        </w:rPr>
        <w:t xml:space="preserve">Proposal 2: </w:t>
      </w:r>
      <w:r>
        <w:rPr>
          <w:b/>
          <w:bCs/>
        </w:rPr>
        <w:t>S</w:t>
      </w:r>
      <w:r w:rsidRPr="00696A0D">
        <w:rPr>
          <w:b/>
          <w:bCs/>
        </w:rPr>
        <w:t xml:space="preserve">pecify </w:t>
      </w:r>
      <w:r>
        <w:rPr>
          <w:b/>
          <w:bCs/>
        </w:rPr>
        <w:t>t</w:t>
      </w:r>
      <w:r w:rsidRPr="008B440A">
        <w:rPr>
          <w:b/>
          <w:bCs/>
        </w:rPr>
        <w:t xml:space="preserve">he </w:t>
      </w:r>
      <w:r w:rsidR="00904018">
        <w:rPr>
          <w:b/>
          <w:bCs/>
        </w:rPr>
        <w:t xml:space="preserve">relaxation for </w:t>
      </w:r>
      <w:r w:rsidRPr="008B440A">
        <w:rPr>
          <w:b/>
          <w:bCs/>
        </w:rPr>
        <w:t xml:space="preserve">beam correspondence </w:t>
      </w:r>
      <w:r>
        <w:rPr>
          <w:b/>
          <w:bCs/>
        </w:rPr>
        <w:t xml:space="preserve">requirements </w:t>
      </w:r>
      <w:r w:rsidRPr="008B440A">
        <w:rPr>
          <w:b/>
          <w:bCs/>
        </w:rPr>
        <w:t>in initial access</w:t>
      </w:r>
      <w:r>
        <w:rPr>
          <w:b/>
          <w:bCs/>
        </w:rPr>
        <w:t xml:space="preserve"> </w:t>
      </w:r>
      <w:r w:rsidR="003E06BD">
        <w:rPr>
          <w:b/>
          <w:bCs/>
        </w:rPr>
        <w:t xml:space="preserve">with 0 dB </w:t>
      </w:r>
      <w:r>
        <w:rPr>
          <w:b/>
          <w:bCs/>
        </w:rPr>
        <w:t xml:space="preserve">for power class </w:t>
      </w:r>
      <w:r w:rsidR="00F85825">
        <w:rPr>
          <w:b/>
          <w:bCs/>
        </w:rPr>
        <w:t>1/5/6</w:t>
      </w:r>
      <w:r w:rsidR="003E06BD">
        <w:rPr>
          <w:b/>
          <w:bCs/>
        </w:rPr>
        <w:t xml:space="preserve">, and 2 dB for power class 7. </w:t>
      </w:r>
    </w:p>
    <w:bookmarkEnd w:id="0"/>
    <w:p w14:paraId="1F697063" w14:textId="77777777" w:rsidR="004110D3" w:rsidRPr="00AA769C" w:rsidRDefault="004110D3" w:rsidP="004110D3">
      <w:pPr>
        <w:pStyle w:val="Heading1"/>
        <w:numPr>
          <w:ilvl w:val="0"/>
          <w:numId w:val="8"/>
        </w:numPr>
        <w:rPr>
          <w:b w:val="0"/>
          <w:lang w:val="en-US"/>
        </w:rPr>
      </w:pPr>
      <w:r w:rsidRPr="00AA769C">
        <w:rPr>
          <w:b w:val="0"/>
          <w:lang w:val="en-US"/>
        </w:rPr>
        <w:t>Conclusion</w:t>
      </w:r>
    </w:p>
    <w:p w14:paraId="034143EA" w14:textId="1B19053A" w:rsidR="00C1040B" w:rsidRDefault="009A1ADE" w:rsidP="00A65CDE">
      <w:pPr>
        <w:pStyle w:val="BodyText"/>
        <w:jc w:val="both"/>
        <w:rPr>
          <w:lang w:val="en-US"/>
        </w:rPr>
      </w:pPr>
      <w:r w:rsidRPr="009A1ADE">
        <w:rPr>
          <w:lang w:val="en-US"/>
        </w:rPr>
        <w:t xml:space="preserve">In this paper, we provide our views on </w:t>
      </w:r>
      <w:r w:rsidR="00A65CDE">
        <w:rPr>
          <w:lang w:val="en-US"/>
        </w:rPr>
        <w:t>the beam correspondence in initial access for power class 1, 5, 6 and 7. T</w:t>
      </w:r>
      <w:r w:rsidRPr="009A1ADE">
        <w:rPr>
          <w:lang w:val="en-US"/>
        </w:rPr>
        <w:t>he following observations and proposals have been made:</w:t>
      </w:r>
    </w:p>
    <w:p w14:paraId="1661EAA2" w14:textId="632F7732" w:rsidR="00A1280B" w:rsidRDefault="00A1280B" w:rsidP="00A1280B">
      <w:pPr>
        <w:pStyle w:val="BodyText"/>
        <w:jc w:val="both"/>
        <w:rPr>
          <w:b/>
          <w:bCs/>
        </w:rPr>
      </w:pPr>
      <w:r w:rsidRPr="008B440A">
        <w:rPr>
          <w:b/>
          <w:bCs/>
        </w:rPr>
        <w:t xml:space="preserve">Observation 1: </w:t>
      </w:r>
      <w:r>
        <w:rPr>
          <w:b/>
          <w:bCs/>
        </w:rPr>
        <w:t>T</w:t>
      </w:r>
      <w:r w:rsidRPr="008B440A">
        <w:rPr>
          <w:b/>
          <w:bCs/>
        </w:rPr>
        <w:t xml:space="preserve">he beam correspondence </w:t>
      </w:r>
      <w:r>
        <w:rPr>
          <w:b/>
          <w:bCs/>
        </w:rPr>
        <w:t xml:space="preserve">requirements </w:t>
      </w:r>
      <w:r w:rsidRPr="008B440A">
        <w:rPr>
          <w:b/>
          <w:bCs/>
        </w:rPr>
        <w:t xml:space="preserve">in initial access </w:t>
      </w:r>
      <w:r w:rsidR="00D4252B">
        <w:rPr>
          <w:b/>
          <w:bCs/>
        </w:rPr>
        <w:t>are</w:t>
      </w:r>
      <w:r w:rsidRPr="008B440A">
        <w:rPr>
          <w:b/>
          <w:bCs/>
        </w:rPr>
        <w:t xml:space="preserve"> applicable </w:t>
      </w:r>
      <w:r>
        <w:rPr>
          <w:b/>
          <w:bCs/>
        </w:rPr>
        <w:t xml:space="preserve">and </w:t>
      </w:r>
      <w:r w:rsidRPr="008B440A">
        <w:rPr>
          <w:b/>
          <w:bCs/>
        </w:rPr>
        <w:t xml:space="preserve">necessary for power class 1, 5, 6 and 7. </w:t>
      </w:r>
    </w:p>
    <w:p w14:paraId="0754F9E9" w14:textId="4F13F851" w:rsidR="00A1280B" w:rsidRDefault="00A1280B" w:rsidP="00A1280B">
      <w:pPr>
        <w:pStyle w:val="BodyText"/>
        <w:jc w:val="both"/>
        <w:rPr>
          <w:b/>
          <w:bCs/>
        </w:rPr>
      </w:pPr>
      <w:r w:rsidRPr="00F64E72">
        <w:rPr>
          <w:b/>
          <w:bCs/>
        </w:rPr>
        <w:t>Observation 2: No power class is distinguished or precluded in the WI, and thus all the power classes should be treated</w:t>
      </w:r>
      <w:r>
        <w:rPr>
          <w:b/>
          <w:bCs/>
        </w:rPr>
        <w:t>.</w:t>
      </w:r>
    </w:p>
    <w:p w14:paraId="04EEE9D8" w14:textId="77777777" w:rsidR="00A1280B" w:rsidRPr="00696A0D" w:rsidRDefault="00A1280B" w:rsidP="00A1280B">
      <w:pPr>
        <w:pStyle w:val="BodyText"/>
        <w:jc w:val="both"/>
        <w:rPr>
          <w:b/>
          <w:bCs/>
        </w:rPr>
      </w:pPr>
      <w:r w:rsidRPr="00696A0D">
        <w:rPr>
          <w:b/>
          <w:bCs/>
        </w:rPr>
        <w:t xml:space="preserve">Proposal 1: </w:t>
      </w:r>
      <w:r>
        <w:rPr>
          <w:b/>
          <w:bCs/>
        </w:rPr>
        <w:t>S</w:t>
      </w:r>
      <w:r w:rsidRPr="00696A0D">
        <w:rPr>
          <w:b/>
          <w:bCs/>
        </w:rPr>
        <w:t xml:space="preserve">pecify </w:t>
      </w:r>
      <w:r>
        <w:rPr>
          <w:b/>
          <w:bCs/>
        </w:rPr>
        <w:t>t</w:t>
      </w:r>
      <w:r w:rsidRPr="008B440A">
        <w:rPr>
          <w:b/>
          <w:bCs/>
        </w:rPr>
        <w:t xml:space="preserve">he beam correspondence </w:t>
      </w:r>
      <w:r>
        <w:rPr>
          <w:b/>
          <w:bCs/>
        </w:rPr>
        <w:t xml:space="preserve">requirements </w:t>
      </w:r>
      <w:r w:rsidRPr="008B440A">
        <w:rPr>
          <w:b/>
          <w:bCs/>
        </w:rPr>
        <w:t>in initial access</w:t>
      </w:r>
      <w:r>
        <w:rPr>
          <w:b/>
          <w:bCs/>
        </w:rPr>
        <w:t xml:space="preserve"> for power class 1, 5, 6 and 7 during the maintenance phase. </w:t>
      </w:r>
    </w:p>
    <w:p w14:paraId="45C11BCA" w14:textId="77777777" w:rsidR="00A1280B" w:rsidRPr="008C53D0" w:rsidRDefault="00A1280B" w:rsidP="00A1280B">
      <w:pPr>
        <w:pStyle w:val="BodyText"/>
        <w:jc w:val="both"/>
        <w:rPr>
          <w:b/>
          <w:bCs/>
        </w:rPr>
      </w:pPr>
      <w:r w:rsidRPr="003E06BD">
        <w:rPr>
          <w:b/>
          <w:bCs/>
        </w:rPr>
        <w:t xml:space="preserve">Proposal 2: </w:t>
      </w:r>
      <w:r>
        <w:rPr>
          <w:b/>
          <w:bCs/>
        </w:rPr>
        <w:t>S</w:t>
      </w:r>
      <w:r w:rsidRPr="00696A0D">
        <w:rPr>
          <w:b/>
          <w:bCs/>
        </w:rPr>
        <w:t xml:space="preserve">pecify </w:t>
      </w:r>
      <w:r>
        <w:rPr>
          <w:b/>
          <w:bCs/>
        </w:rPr>
        <w:t>t</w:t>
      </w:r>
      <w:r w:rsidRPr="008B440A">
        <w:rPr>
          <w:b/>
          <w:bCs/>
        </w:rPr>
        <w:t xml:space="preserve">he </w:t>
      </w:r>
      <w:r>
        <w:rPr>
          <w:b/>
          <w:bCs/>
        </w:rPr>
        <w:t xml:space="preserve">relaxation for </w:t>
      </w:r>
      <w:r w:rsidRPr="008B440A">
        <w:rPr>
          <w:b/>
          <w:bCs/>
        </w:rPr>
        <w:t xml:space="preserve">beam correspondence </w:t>
      </w:r>
      <w:r>
        <w:rPr>
          <w:b/>
          <w:bCs/>
        </w:rPr>
        <w:t xml:space="preserve">requirements </w:t>
      </w:r>
      <w:r w:rsidRPr="008B440A">
        <w:rPr>
          <w:b/>
          <w:bCs/>
        </w:rPr>
        <w:t>in initial access</w:t>
      </w:r>
      <w:r>
        <w:rPr>
          <w:b/>
          <w:bCs/>
        </w:rPr>
        <w:t xml:space="preserve"> with 0 dB for power class 1/5/6, and 2 dB for power class 7. </w:t>
      </w:r>
    </w:p>
    <w:p w14:paraId="1C2EB53D" w14:textId="77777777" w:rsidR="00860A7E" w:rsidRPr="00860A7E" w:rsidRDefault="00860A7E" w:rsidP="00860A7E">
      <w:pPr>
        <w:pStyle w:val="Heading1"/>
        <w:numPr>
          <w:ilvl w:val="0"/>
          <w:numId w:val="8"/>
        </w:numPr>
        <w:rPr>
          <w:b w:val="0"/>
        </w:rPr>
      </w:pPr>
      <w:r w:rsidRPr="00860A7E">
        <w:rPr>
          <w:b w:val="0"/>
        </w:rPr>
        <w:t>References</w:t>
      </w:r>
    </w:p>
    <w:p w14:paraId="02B035F3" w14:textId="5E7DABB6" w:rsidR="00D4427B" w:rsidRDefault="00D4427B" w:rsidP="00995355">
      <w:pPr>
        <w:pStyle w:val="BodyText"/>
        <w:numPr>
          <w:ilvl w:val="0"/>
          <w:numId w:val="7"/>
        </w:numPr>
        <w:jc w:val="both"/>
        <w:rPr>
          <w:lang w:val="en-US"/>
        </w:rPr>
      </w:pPr>
      <w:r w:rsidRPr="00D4427B">
        <w:rPr>
          <w:lang w:val="en-US"/>
        </w:rPr>
        <w:t>RP-232792</w:t>
      </w:r>
      <w:r w:rsidRPr="00D4427B">
        <w:rPr>
          <w:lang w:val="en-US"/>
        </w:rPr>
        <w:tab/>
        <w:t>WI Summary NR RF requirements enhancement for frequency range 2 (FR2), Phase 3</w:t>
      </w:r>
      <w:r w:rsidRPr="00D4427B">
        <w:rPr>
          <w:lang w:val="en-US"/>
        </w:rPr>
        <w:tab/>
        <w:t>Nokia, Xiaomi</w:t>
      </w:r>
    </w:p>
    <w:p w14:paraId="281DFF70" w14:textId="70861549" w:rsidR="004529BE" w:rsidRPr="00995355" w:rsidRDefault="00A008FE" w:rsidP="00995355">
      <w:pPr>
        <w:pStyle w:val="BodyText"/>
        <w:numPr>
          <w:ilvl w:val="0"/>
          <w:numId w:val="7"/>
        </w:numPr>
        <w:jc w:val="both"/>
        <w:rPr>
          <w:lang w:val="en-US"/>
        </w:rPr>
      </w:pPr>
      <w:r w:rsidRPr="00A008FE">
        <w:rPr>
          <w:lang w:val="en-US"/>
        </w:rPr>
        <w:t>RP-232791</w:t>
      </w:r>
      <w:r w:rsidRPr="00A008FE">
        <w:rPr>
          <w:lang w:val="en-US"/>
        </w:rPr>
        <w:tab/>
        <w:t>Revised WID: NR RF requirements enhancement for frequency range 2 (FR2), Phase 3</w:t>
      </w:r>
      <w:r w:rsidRPr="00A008FE">
        <w:rPr>
          <w:lang w:val="en-US"/>
        </w:rPr>
        <w:tab/>
        <w:t>Nokia, Xiaomi</w:t>
      </w:r>
    </w:p>
    <w:sectPr w:rsidR="004529BE" w:rsidRPr="0099535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6309A" w14:textId="77777777" w:rsidR="004E355E" w:rsidRDefault="004E355E">
      <w:r>
        <w:separator/>
      </w:r>
    </w:p>
  </w:endnote>
  <w:endnote w:type="continuationSeparator" w:id="0">
    <w:p w14:paraId="6583B59C" w14:textId="77777777" w:rsidR="004E355E" w:rsidRDefault="004E355E">
      <w:r>
        <w:continuationSeparator/>
      </w:r>
    </w:p>
  </w:endnote>
  <w:endnote w:type="continuationNotice" w:id="1">
    <w:p w14:paraId="54098119" w14:textId="77777777" w:rsidR="004E355E" w:rsidRDefault="004E3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4F663" w14:textId="77777777" w:rsidR="004E355E" w:rsidRDefault="004E355E">
      <w:r>
        <w:separator/>
      </w:r>
    </w:p>
  </w:footnote>
  <w:footnote w:type="continuationSeparator" w:id="0">
    <w:p w14:paraId="325655CB" w14:textId="77777777" w:rsidR="004E355E" w:rsidRDefault="004E355E">
      <w:r>
        <w:continuationSeparator/>
      </w:r>
    </w:p>
  </w:footnote>
  <w:footnote w:type="continuationNotice" w:id="1">
    <w:p w14:paraId="14BFAD5D" w14:textId="77777777" w:rsidR="004E355E" w:rsidRDefault="004E355E">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440968"/>
    <w:multiLevelType w:val="hybridMultilevel"/>
    <w:tmpl w:val="4978D0EA"/>
    <w:lvl w:ilvl="0" w:tplc="5E78890E">
      <w:start w:val="1"/>
      <w:numFmt w:val="bullet"/>
      <w:lvlText w:val=""/>
      <w:lvlJc w:val="left"/>
      <w:pPr>
        <w:ind w:left="1860" w:hanging="440"/>
      </w:pPr>
      <w:rPr>
        <w:rFonts w:ascii="Wingdings" w:hAnsi="Wingdings" w:hint="default"/>
      </w:rPr>
    </w:lvl>
    <w:lvl w:ilvl="1" w:tplc="04090003">
      <w:start w:val="1"/>
      <w:numFmt w:val="bullet"/>
      <w:lvlText w:val=""/>
      <w:lvlJc w:val="left"/>
      <w:pPr>
        <w:ind w:left="2300" w:hanging="440"/>
      </w:pPr>
      <w:rPr>
        <w:rFonts w:ascii="Wingdings" w:hAnsi="Wingdings" w:hint="default"/>
      </w:rPr>
    </w:lvl>
    <w:lvl w:ilvl="2" w:tplc="04090005">
      <w:start w:val="1"/>
      <w:numFmt w:val="bullet"/>
      <w:lvlText w:val=""/>
      <w:lvlJc w:val="left"/>
      <w:pPr>
        <w:ind w:left="2740" w:hanging="440"/>
      </w:pPr>
      <w:rPr>
        <w:rFonts w:ascii="Wingdings" w:hAnsi="Wingdings" w:hint="default"/>
      </w:rPr>
    </w:lvl>
    <w:lvl w:ilvl="3" w:tplc="04090001">
      <w:start w:val="1"/>
      <w:numFmt w:val="bullet"/>
      <w:lvlText w:val=""/>
      <w:lvlJc w:val="left"/>
      <w:pPr>
        <w:ind w:left="3180" w:hanging="440"/>
      </w:pPr>
      <w:rPr>
        <w:rFonts w:ascii="Wingdings" w:hAnsi="Wingdings" w:hint="default"/>
      </w:rPr>
    </w:lvl>
    <w:lvl w:ilvl="4" w:tplc="04090003">
      <w:start w:val="1"/>
      <w:numFmt w:val="bullet"/>
      <w:lvlText w:val=""/>
      <w:lvlJc w:val="left"/>
      <w:pPr>
        <w:ind w:left="3620" w:hanging="440"/>
      </w:pPr>
      <w:rPr>
        <w:rFonts w:ascii="Wingdings" w:hAnsi="Wingdings" w:hint="default"/>
      </w:rPr>
    </w:lvl>
    <w:lvl w:ilvl="5" w:tplc="04090005">
      <w:start w:val="1"/>
      <w:numFmt w:val="bullet"/>
      <w:lvlText w:val=""/>
      <w:lvlJc w:val="left"/>
      <w:pPr>
        <w:ind w:left="4060" w:hanging="440"/>
      </w:pPr>
      <w:rPr>
        <w:rFonts w:ascii="Wingdings" w:hAnsi="Wingdings" w:hint="default"/>
      </w:rPr>
    </w:lvl>
    <w:lvl w:ilvl="6" w:tplc="04090001">
      <w:start w:val="1"/>
      <w:numFmt w:val="bullet"/>
      <w:lvlText w:val=""/>
      <w:lvlJc w:val="left"/>
      <w:pPr>
        <w:ind w:left="4500" w:hanging="440"/>
      </w:pPr>
      <w:rPr>
        <w:rFonts w:ascii="Wingdings" w:hAnsi="Wingdings" w:hint="default"/>
      </w:rPr>
    </w:lvl>
    <w:lvl w:ilvl="7" w:tplc="04090003">
      <w:start w:val="1"/>
      <w:numFmt w:val="bullet"/>
      <w:lvlText w:val=""/>
      <w:lvlJc w:val="left"/>
      <w:pPr>
        <w:ind w:left="4940" w:hanging="440"/>
      </w:pPr>
      <w:rPr>
        <w:rFonts w:ascii="Wingdings" w:hAnsi="Wingdings" w:hint="default"/>
      </w:rPr>
    </w:lvl>
    <w:lvl w:ilvl="8" w:tplc="04090005">
      <w:start w:val="1"/>
      <w:numFmt w:val="bullet"/>
      <w:lvlText w:val=""/>
      <w:lvlJc w:val="left"/>
      <w:pPr>
        <w:ind w:left="5380" w:hanging="440"/>
      </w:pPr>
      <w:rPr>
        <w:rFonts w:ascii="Wingdings" w:hAnsi="Wingdings" w:hint="default"/>
      </w:rPr>
    </w:lvl>
  </w:abstractNum>
  <w:abstractNum w:abstractNumId="7" w15:restartNumberingAfterBreak="0">
    <w:nsid w:val="1CA76E35"/>
    <w:multiLevelType w:val="hybridMultilevel"/>
    <w:tmpl w:val="8B560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61664FF"/>
    <w:multiLevelType w:val="hybridMultilevel"/>
    <w:tmpl w:val="A8F09F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00007DE"/>
    <w:multiLevelType w:val="hybridMultilevel"/>
    <w:tmpl w:val="55364C18"/>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D04FEC"/>
    <w:multiLevelType w:val="hybridMultilevel"/>
    <w:tmpl w:val="C6F08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B73482"/>
    <w:multiLevelType w:val="hybridMultilevel"/>
    <w:tmpl w:val="4C4A2958"/>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C945720"/>
    <w:multiLevelType w:val="hybridMultilevel"/>
    <w:tmpl w:val="C5409F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5"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0A8366D"/>
    <w:multiLevelType w:val="hybridMultilevel"/>
    <w:tmpl w:val="E83CF9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0E25F1A"/>
    <w:multiLevelType w:val="hybridMultilevel"/>
    <w:tmpl w:val="4EACA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11"/>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8"/>
  </w:num>
  <w:num w:numId="4" w16cid:durableId="2064253360">
    <w:abstractNumId w:val="10"/>
  </w:num>
  <w:num w:numId="5" w16cid:durableId="1574699480">
    <w:abstractNumId w:val="3"/>
  </w:num>
  <w:num w:numId="6" w16cid:durableId="524296388">
    <w:abstractNumId w:val="16"/>
  </w:num>
  <w:num w:numId="7" w16cid:durableId="362053097">
    <w:abstractNumId w:val="4"/>
  </w:num>
  <w:num w:numId="8" w16cid:durableId="14703188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23"/>
  </w:num>
  <w:num w:numId="10" w16cid:durableId="1606157589">
    <w:abstractNumId w:val="24"/>
  </w:num>
  <w:num w:numId="11" w16cid:durableId="1204252392">
    <w:abstractNumId w:val="5"/>
  </w:num>
  <w:num w:numId="12" w16cid:durableId="283846638">
    <w:abstractNumId w:val="12"/>
  </w:num>
  <w:num w:numId="13" w16cid:durableId="413431615">
    <w:abstractNumId w:val="25"/>
  </w:num>
  <w:num w:numId="14" w16cid:durableId="1230072342">
    <w:abstractNumId w:val="11"/>
  </w:num>
  <w:num w:numId="15" w16cid:durableId="1286423821">
    <w:abstractNumId w:val="11"/>
  </w:num>
  <w:num w:numId="16" w16cid:durableId="1004743095">
    <w:abstractNumId w:val="21"/>
  </w:num>
  <w:num w:numId="17" w16cid:durableId="1775705843">
    <w:abstractNumId w:val="2"/>
  </w:num>
  <w:num w:numId="18" w16cid:durableId="94910322">
    <w:abstractNumId w:val="11"/>
  </w:num>
  <w:num w:numId="19" w16cid:durableId="5072521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3325280">
    <w:abstractNumId w:val="1"/>
  </w:num>
  <w:num w:numId="21" w16cid:durableId="1410884514">
    <w:abstractNumId w:val="11"/>
  </w:num>
  <w:num w:numId="22" w16cid:durableId="1268807345">
    <w:abstractNumId w:val="11"/>
  </w:num>
  <w:num w:numId="23" w16cid:durableId="1475179383">
    <w:abstractNumId w:val="14"/>
  </w:num>
  <w:num w:numId="24" w16cid:durableId="549223317">
    <w:abstractNumId w:val="11"/>
  </w:num>
  <w:num w:numId="25" w16cid:durableId="597327424">
    <w:abstractNumId w:val="18"/>
  </w:num>
  <w:num w:numId="26" w16cid:durableId="1051151590">
    <w:abstractNumId w:val="19"/>
  </w:num>
  <w:num w:numId="27" w16cid:durableId="1770733498">
    <w:abstractNumId w:val="17"/>
  </w:num>
  <w:num w:numId="28" w16cid:durableId="12607833">
    <w:abstractNumId w:val="13"/>
  </w:num>
  <w:num w:numId="29" w16cid:durableId="630483751">
    <w:abstractNumId w:val="11"/>
  </w:num>
  <w:num w:numId="30" w16cid:durableId="2025664766">
    <w:abstractNumId w:val="26"/>
  </w:num>
  <w:num w:numId="31" w16cid:durableId="1327440805">
    <w:abstractNumId w:val="27"/>
  </w:num>
  <w:num w:numId="32" w16cid:durableId="139271854">
    <w:abstractNumId w:val="8"/>
  </w:num>
  <w:num w:numId="33" w16cid:durableId="956182338">
    <w:abstractNumId w:val="11"/>
  </w:num>
  <w:num w:numId="34" w16cid:durableId="627662820">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5" w16cid:durableId="641688950">
    <w:abstractNumId w:val="20"/>
  </w:num>
  <w:num w:numId="36" w16cid:durableId="569272398">
    <w:abstractNumId w:val="20"/>
  </w:num>
  <w:num w:numId="37" w16cid:durableId="476846730">
    <w:abstractNumId w:val="20"/>
  </w:num>
  <w:num w:numId="38" w16cid:durableId="76829650">
    <w:abstractNumId w:val="6"/>
  </w:num>
  <w:num w:numId="39" w16cid:durableId="1587377421">
    <w:abstractNumId w:val="20"/>
  </w:num>
  <w:num w:numId="40" w16cid:durableId="124659085">
    <w:abstractNumId w:val="15"/>
  </w:num>
  <w:num w:numId="41" w16cid:durableId="807552547">
    <w:abstractNumId w:val="22"/>
  </w:num>
  <w:num w:numId="42" w16cid:durableId="696926542">
    <w:abstractNumId w:val="7"/>
  </w:num>
  <w:num w:numId="43" w16cid:durableId="131244172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a0FAGlI8qEtAAAA"/>
  </w:docVars>
  <w:rsids>
    <w:rsidRoot w:val="00586410"/>
    <w:rsid w:val="00000CE3"/>
    <w:rsid w:val="00000FA0"/>
    <w:rsid w:val="00001023"/>
    <w:rsid w:val="00001117"/>
    <w:rsid w:val="00001B9D"/>
    <w:rsid w:val="00001BBB"/>
    <w:rsid w:val="00001EAD"/>
    <w:rsid w:val="000020FC"/>
    <w:rsid w:val="00002493"/>
    <w:rsid w:val="000027D7"/>
    <w:rsid w:val="0000281C"/>
    <w:rsid w:val="0000474F"/>
    <w:rsid w:val="000051FA"/>
    <w:rsid w:val="000051FF"/>
    <w:rsid w:val="000054CB"/>
    <w:rsid w:val="00005BDB"/>
    <w:rsid w:val="00005DBA"/>
    <w:rsid w:val="0000663D"/>
    <w:rsid w:val="00006C28"/>
    <w:rsid w:val="00006E07"/>
    <w:rsid w:val="0001008F"/>
    <w:rsid w:val="000104F3"/>
    <w:rsid w:val="000105D8"/>
    <w:rsid w:val="0001067C"/>
    <w:rsid w:val="00010B48"/>
    <w:rsid w:val="00010ECF"/>
    <w:rsid w:val="0001115D"/>
    <w:rsid w:val="00011D70"/>
    <w:rsid w:val="00011E18"/>
    <w:rsid w:val="00012053"/>
    <w:rsid w:val="000126F0"/>
    <w:rsid w:val="00012E79"/>
    <w:rsid w:val="00013576"/>
    <w:rsid w:val="00014B15"/>
    <w:rsid w:val="00014CA4"/>
    <w:rsid w:val="00014ED4"/>
    <w:rsid w:val="0001501C"/>
    <w:rsid w:val="00015021"/>
    <w:rsid w:val="00015158"/>
    <w:rsid w:val="00015AC4"/>
    <w:rsid w:val="00015BEA"/>
    <w:rsid w:val="000161D5"/>
    <w:rsid w:val="000165F6"/>
    <w:rsid w:val="00016A00"/>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59FD"/>
    <w:rsid w:val="00025FCD"/>
    <w:rsid w:val="0002615A"/>
    <w:rsid w:val="000262D5"/>
    <w:rsid w:val="0002689E"/>
    <w:rsid w:val="00026954"/>
    <w:rsid w:val="00026D57"/>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2A4B"/>
    <w:rsid w:val="0003326E"/>
    <w:rsid w:val="000334E4"/>
    <w:rsid w:val="000338BC"/>
    <w:rsid w:val="00033D50"/>
    <w:rsid w:val="00034146"/>
    <w:rsid w:val="00034A23"/>
    <w:rsid w:val="00035209"/>
    <w:rsid w:val="00035750"/>
    <w:rsid w:val="00036205"/>
    <w:rsid w:val="000368B9"/>
    <w:rsid w:val="00036C32"/>
    <w:rsid w:val="00036E28"/>
    <w:rsid w:val="000378B0"/>
    <w:rsid w:val="00037BA8"/>
    <w:rsid w:val="00037C84"/>
    <w:rsid w:val="00037C8C"/>
    <w:rsid w:val="000408DC"/>
    <w:rsid w:val="0004110F"/>
    <w:rsid w:val="0004120A"/>
    <w:rsid w:val="000412D0"/>
    <w:rsid w:val="0004138F"/>
    <w:rsid w:val="00041999"/>
    <w:rsid w:val="0004222A"/>
    <w:rsid w:val="000423D8"/>
    <w:rsid w:val="00043463"/>
    <w:rsid w:val="00043490"/>
    <w:rsid w:val="00043509"/>
    <w:rsid w:val="00043861"/>
    <w:rsid w:val="00043B61"/>
    <w:rsid w:val="00043D4E"/>
    <w:rsid w:val="00043DE0"/>
    <w:rsid w:val="00044225"/>
    <w:rsid w:val="0004453E"/>
    <w:rsid w:val="00044CB4"/>
    <w:rsid w:val="0004522E"/>
    <w:rsid w:val="000455AB"/>
    <w:rsid w:val="0004599A"/>
    <w:rsid w:val="00045B2A"/>
    <w:rsid w:val="00045C2A"/>
    <w:rsid w:val="000460A1"/>
    <w:rsid w:val="000464B8"/>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3D94"/>
    <w:rsid w:val="0005415F"/>
    <w:rsid w:val="0005430C"/>
    <w:rsid w:val="0005441F"/>
    <w:rsid w:val="00054619"/>
    <w:rsid w:val="00054EE8"/>
    <w:rsid w:val="00055444"/>
    <w:rsid w:val="000555C6"/>
    <w:rsid w:val="0005591E"/>
    <w:rsid w:val="000559EA"/>
    <w:rsid w:val="00055F84"/>
    <w:rsid w:val="00056106"/>
    <w:rsid w:val="000561B7"/>
    <w:rsid w:val="000566DC"/>
    <w:rsid w:val="000568E6"/>
    <w:rsid w:val="00056973"/>
    <w:rsid w:val="00056BB8"/>
    <w:rsid w:val="00056BB9"/>
    <w:rsid w:val="00056DA8"/>
    <w:rsid w:val="00057100"/>
    <w:rsid w:val="00057591"/>
    <w:rsid w:val="00057638"/>
    <w:rsid w:val="0005789E"/>
    <w:rsid w:val="00057B93"/>
    <w:rsid w:val="00057D86"/>
    <w:rsid w:val="0006072E"/>
    <w:rsid w:val="00060B6F"/>
    <w:rsid w:val="000615C1"/>
    <w:rsid w:val="00061D8D"/>
    <w:rsid w:val="00061DE5"/>
    <w:rsid w:val="0006287A"/>
    <w:rsid w:val="00063101"/>
    <w:rsid w:val="000634C7"/>
    <w:rsid w:val="0006351F"/>
    <w:rsid w:val="00065010"/>
    <w:rsid w:val="00065275"/>
    <w:rsid w:val="000653A6"/>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078A"/>
    <w:rsid w:val="00071011"/>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1325"/>
    <w:rsid w:val="000816C9"/>
    <w:rsid w:val="00081A0C"/>
    <w:rsid w:val="00082445"/>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B1A"/>
    <w:rsid w:val="0009415D"/>
    <w:rsid w:val="00094309"/>
    <w:rsid w:val="00094517"/>
    <w:rsid w:val="00094AB5"/>
    <w:rsid w:val="000954AF"/>
    <w:rsid w:val="0009571E"/>
    <w:rsid w:val="0009574D"/>
    <w:rsid w:val="000964C7"/>
    <w:rsid w:val="00097113"/>
    <w:rsid w:val="00097B9F"/>
    <w:rsid w:val="00097CAF"/>
    <w:rsid w:val="00097D2B"/>
    <w:rsid w:val="000A008B"/>
    <w:rsid w:val="000A0761"/>
    <w:rsid w:val="000A18B6"/>
    <w:rsid w:val="000A198D"/>
    <w:rsid w:val="000A1BC0"/>
    <w:rsid w:val="000A2A33"/>
    <w:rsid w:val="000A2B52"/>
    <w:rsid w:val="000A2BEC"/>
    <w:rsid w:val="000A2D9F"/>
    <w:rsid w:val="000A32CA"/>
    <w:rsid w:val="000A3337"/>
    <w:rsid w:val="000A3A55"/>
    <w:rsid w:val="000A3C01"/>
    <w:rsid w:val="000A3C61"/>
    <w:rsid w:val="000A3DF5"/>
    <w:rsid w:val="000A498F"/>
    <w:rsid w:val="000A4C97"/>
    <w:rsid w:val="000A5291"/>
    <w:rsid w:val="000A5544"/>
    <w:rsid w:val="000A5706"/>
    <w:rsid w:val="000A584E"/>
    <w:rsid w:val="000A5A32"/>
    <w:rsid w:val="000A6067"/>
    <w:rsid w:val="000A64FB"/>
    <w:rsid w:val="000A66CE"/>
    <w:rsid w:val="000A6AFA"/>
    <w:rsid w:val="000A75A9"/>
    <w:rsid w:val="000A7750"/>
    <w:rsid w:val="000A7A4D"/>
    <w:rsid w:val="000A7D0E"/>
    <w:rsid w:val="000A7F5C"/>
    <w:rsid w:val="000B0358"/>
    <w:rsid w:val="000B0D9C"/>
    <w:rsid w:val="000B0F1D"/>
    <w:rsid w:val="000B0F74"/>
    <w:rsid w:val="000B1B63"/>
    <w:rsid w:val="000B1C08"/>
    <w:rsid w:val="000B1D7E"/>
    <w:rsid w:val="000B23E7"/>
    <w:rsid w:val="000B2B19"/>
    <w:rsid w:val="000B2FAC"/>
    <w:rsid w:val="000B3030"/>
    <w:rsid w:val="000B3252"/>
    <w:rsid w:val="000B43AA"/>
    <w:rsid w:val="000B4533"/>
    <w:rsid w:val="000B456D"/>
    <w:rsid w:val="000B4BBC"/>
    <w:rsid w:val="000B4BDD"/>
    <w:rsid w:val="000B4C0C"/>
    <w:rsid w:val="000B5202"/>
    <w:rsid w:val="000B5357"/>
    <w:rsid w:val="000B58AE"/>
    <w:rsid w:val="000B6111"/>
    <w:rsid w:val="000B65BC"/>
    <w:rsid w:val="000B6BEC"/>
    <w:rsid w:val="000B6FC7"/>
    <w:rsid w:val="000B7AC7"/>
    <w:rsid w:val="000B7B56"/>
    <w:rsid w:val="000B7F2D"/>
    <w:rsid w:val="000C0567"/>
    <w:rsid w:val="000C0810"/>
    <w:rsid w:val="000C0DD9"/>
    <w:rsid w:val="000C1389"/>
    <w:rsid w:val="000C17E0"/>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CBB"/>
    <w:rsid w:val="000C5EAB"/>
    <w:rsid w:val="000C5ED5"/>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803"/>
    <w:rsid w:val="000D1B42"/>
    <w:rsid w:val="000D1F63"/>
    <w:rsid w:val="000D29F3"/>
    <w:rsid w:val="000D2A62"/>
    <w:rsid w:val="000D376C"/>
    <w:rsid w:val="000D376F"/>
    <w:rsid w:val="000D37E5"/>
    <w:rsid w:val="000D39F6"/>
    <w:rsid w:val="000D3A8B"/>
    <w:rsid w:val="000D4086"/>
    <w:rsid w:val="000D44C7"/>
    <w:rsid w:val="000D472C"/>
    <w:rsid w:val="000D48C0"/>
    <w:rsid w:val="000D4929"/>
    <w:rsid w:val="000D495D"/>
    <w:rsid w:val="000D4ABA"/>
    <w:rsid w:val="000D4D7F"/>
    <w:rsid w:val="000D4EEC"/>
    <w:rsid w:val="000D4F2C"/>
    <w:rsid w:val="000D578E"/>
    <w:rsid w:val="000D5B4A"/>
    <w:rsid w:val="000D5BF8"/>
    <w:rsid w:val="000D5C5E"/>
    <w:rsid w:val="000D5FF0"/>
    <w:rsid w:val="000D6210"/>
    <w:rsid w:val="000D6825"/>
    <w:rsid w:val="000D6A8A"/>
    <w:rsid w:val="000D7B09"/>
    <w:rsid w:val="000D7B23"/>
    <w:rsid w:val="000E0133"/>
    <w:rsid w:val="000E0246"/>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512"/>
    <w:rsid w:val="000E67AA"/>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5A9"/>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B35"/>
    <w:rsid w:val="000F6DE5"/>
    <w:rsid w:val="000F7079"/>
    <w:rsid w:val="000F7949"/>
    <w:rsid w:val="000F7F74"/>
    <w:rsid w:val="000F7F84"/>
    <w:rsid w:val="0010006D"/>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213"/>
    <w:rsid w:val="00105513"/>
    <w:rsid w:val="001055E0"/>
    <w:rsid w:val="00105815"/>
    <w:rsid w:val="00105AE8"/>
    <w:rsid w:val="00106F18"/>
    <w:rsid w:val="00106F19"/>
    <w:rsid w:val="0010713B"/>
    <w:rsid w:val="0010729E"/>
    <w:rsid w:val="00107A1A"/>
    <w:rsid w:val="00110219"/>
    <w:rsid w:val="00110232"/>
    <w:rsid w:val="00110CB4"/>
    <w:rsid w:val="00110CF7"/>
    <w:rsid w:val="00110D19"/>
    <w:rsid w:val="00111178"/>
    <w:rsid w:val="00111C78"/>
    <w:rsid w:val="0011208F"/>
    <w:rsid w:val="001122CB"/>
    <w:rsid w:val="00113B09"/>
    <w:rsid w:val="00113D72"/>
    <w:rsid w:val="00113F9E"/>
    <w:rsid w:val="00114068"/>
    <w:rsid w:val="00114F20"/>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995"/>
    <w:rsid w:val="00123F1B"/>
    <w:rsid w:val="00124569"/>
    <w:rsid w:val="00124586"/>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74"/>
    <w:rsid w:val="00127ED4"/>
    <w:rsid w:val="001305DC"/>
    <w:rsid w:val="00130DBE"/>
    <w:rsid w:val="00131006"/>
    <w:rsid w:val="0013144C"/>
    <w:rsid w:val="00131711"/>
    <w:rsid w:val="001317AB"/>
    <w:rsid w:val="001319EE"/>
    <w:rsid w:val="00131BD4"/>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C63"/>
    <w:rsid w:val="0013755A"/>
    <w:rsid w:val="00137AEB"/>
    <w:rsid w:val="00137CF8"/>
    <w:rsid w:val="00137ECF"/>
    <w:rsid w:val="00137EF8"/>
    <w:rsid w:val="00137F28"/>
    <w:rsid w:val="00140D0B"/>
    <w:rsid w:val="00140EB3"/>
    <w:rsid w:val="00141092"/>
    <w:rsid w:val="0014115B"/>
    <w:rsid w:val="001414E7"/>
    <w:rsid w:val="001428B0"/>
    <w:rsid w:val="00142C0E"/>
    <w:rsid w:val="0014334A"/>
    <w:rsid w:val="001433B7"/>
    <w:rsid w:val="00143435"/>
    <w:rsid w:val="001434A7"/>
    <w:rsid w:val="001436B1"/>
    <w:rsid w:val="00144451"/>
    <w:rsid w:val="0014479A"/>
    <w:rsid w:val="00144F47"/>
    <w:rsid w:val="00145A2F"/>
    <w:rsid w:val="00145A35"/>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530F"/>
    <w:rsid w:val="0015536E"/>
    <w:rsid w:val="0015597E"/>
    <w:rsid w:val="00155D40"/>
    <w:rsid w:val="00156589"/>
    <w:rsid w:val="00156B8A"/>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8B9"/>
    <w:rsid w:val="001655CE"/>
    <w:rsid w:val="00165932"/>
    <w:rsid w:val="00165DE6"/>
    <w:rsid w:val="001668A8"/>
    <w:rsid w:val="00166E5C"/>
    <w:rsid w:val="00167377"/>
    <w:rsid w:val="00167593"/>
    <w:rsid w:val="00167715"/>
    <w:rsid w:val="00167906"/>
    <w:rsid w:val="001700EF"/>
    <w:rsid w:val="001703B2"/>
    <w:rsid w:val="00170F64"/>
    <w:rsid w:val="0017106C"/>
    <w:rsid w:val="001712C9"/>
    <w:rsid w:val="00171328"/>
    <w:rsid w:val="00171B86"/>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2D8"/>
    <w:rsid w:val="001768CB"/>
    <w:rsid w:val="001768EA"/>
    <w:rsid w:val="0017690B"/>
    <w:rsid w:val="00176A32"/>
    <w:rsid w:val="00177193"/>
    <w:rsid w:val="001771E6"/>
    <w:rsid w:val="00177C1D"/>
    <w:rsid w:val="001801F5"/>
    <w:rsid w:val="00180294"/>
    <w:rsid w:val="001808C8"/>
    <w:rsid w:val="00180A54"/>
    <w:rsid w:val="00180C1B"/>
    <w:rsid w:val="00182134"/>
    <w:rsid w:val="00183226"/>
    <w:rsid w:val="0018376F"/>
    <w:rsid w:val="00183993"/>
    <w:rsid w:val="00183D13"/>
    <w:rsid w:val="00183E01"/>
    <w:rsid w:val="00183FB1"/>
    <w:rsid w:val="00184495"/>
    <w:rsid w:val="001849BC"/>
    <w:rsid w:val="00184A93"/>
    <w:rsid w:val="00184BB6"/>
    <w:rsid w:val="00184D38"/>
    <w:rsid w:val="0018534A"/>
    <w:rsid w:val="001853B1"/>
    <w:rsid w:val="00185748"/>
    <w:rsid w:val="0018581C"/>
    <w:rsid w:val="00185B63"/>
    <w:rsid w:val="001862AC"/>
    <w:rsid w:val="001864E7"/>
    <w:rsid w:val="0018684E"/>
    <w:rsid w:val="00186F75"/>
    <w:rsid w:val="00187102"/>
    <w:rsid w:val="00187181"/>
    <w:rsid w:val="00187197"/>
    <w:rsid w:val="00187B7F"/>
    <w:rsid w:val="00187D7D"/>
    <w:rsid w:val="0019079A"/>
    <w:rsid w:val="001907CE"/>
    <w:rsid w:val="00190966"/>
    <w:rsid w:val="001909A3"/>
    <w:rsid w:val="001910E8"/>
    <w:rsid w:val="00191268"/>
    <w:rsid w:val="001914BE"/>
    <w:rsid w:val="0019152D"/>
    <w:rsid w:val="00192C63"/>
    <w:rsid w:val="001933D8"/>
    <w:rsid w:val="00193570"/>
    <w:rsid w:val="001938F6"/>
    <w:rsid w:val="00193930"/>
    <w:rsid w:val="00193958"/>
    <w:rsid w:val="00193D5F"/>
    <w:rsid w:val="0019447D"/>
    <w:rsid w:val="00194D4A"/>
    <w:rsid w:val="00195CAD"/>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B6B"/>
    <w:rsid w:val="001B0241"/>
    <w:rsid w:val="001B04FA"/>
    <w:rsid w:val="001B08BF"/>
    <w:rsid w:val="001B09A7"/>
    <w:rsid w:val="001B0BDA"/>
    <w:rsid w:val="001B1167"/>
    <w:rsid w:val="001B164C"/>
    <w:rsid w:val="001B216A"/>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F6"/>
    <w:rsid w:val="001C28DA"/>
    <w:rsid w:val="001C2D04"/>
    <w:rsid w:val="001C3A5B"/>
    <w:rsid w:val="001C4505"/>
    <w:rsid w:val="001C48A1"/>
    <w:rsid w:val="001C48CD"/>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B3"/>
    <w:rsid w:val="001D24C7"/>
    <w:rsid w:val="001D25CF"/>
    <w:rsid w:val="001D268C"/>
    <w:rsid w:val="001D27FF"/>
    <w:rsid w:val="001D327F"/>
    <w:rsid w:val="001D3855"/>
    <w:rsid w:val="001D3B3A"/>
    <w:rsid w:val="001D4437"/>
    <w:rsid w:val="001D456D"/>
    <w:rsid w:val="001D4F97"/>
    <w:rsid w:val="001D50DA"/>
    <w:rsid w:val="001D542E"/>
    <w:rsid w:val="001D5614"/>
    <w:rsid w:val="001D57D9"/>
    <w:rsid w:val="001D6272"/>
    <w:rsid w:val="001D6A8F"/>
    <w:rsid w:val="001D72B4"/>
    <w:rsid w:val="001D72D9"/>
    <w:rsid w:val="001D747D"/>
    <w:rsid w:val="001D7628"/>
    <w:rsid w:val="001D7C08"/>
    <w:rsid w:val="001E034A"/>
    <w:rsid w:val="001E0521"/>
    <w:rsid w:val="001E0D0D"/>
    <w:rsid w:val="001E11C4"/>
    <w:rsid w:val="001E19AC"/>
    <w:rsid w:val="001E22D2"/>
    <w:rsid w:val="001E23CC"/>
    <w:rsid w:val="001E2C43"/>
    <w:rsid w:val="001E32E8"/>
    <w:rsid w:val="001E41C6"/>
    <w:rsid w:val="001E456E"/>
    <w:rsid w:val="001E4EC6"/>
    <w:rsid w:val="001E5171"/>
    <w:rsid w:val="001E56A2"/>
    <w:rsid w:val="001E62AB"/>
    <w:rsid w:val="001E6D53"/>
    <w:rsid w:val="001E7349"/>
    <w:rsid w:val="001E7387"/>
    <w:rsid w:val="001E758C"/>
    <w:rsid w:val="001E7E4B"/>
    <w:rsid w:val="001E7EA5"/>
    <w:rsid w:val="001F0247"/>
    <w:rsid w:val="001F0CC3"/>
    <w:rsid w:val="001F1097"/>
    <w:rsid w:val="001F117A"/>
    <w:rsid w:val="001F11C2"/>
    <w:rsid w:val="001F1221"/>
    <w:rsid w:val="001F217B"/>
    <w:rsid w:val="001F2180"/>
    <w:rsid w:val="001F249D"/>
    <w:rsid w:val="001F2B77"/>
    <w:rsid w:val="001F2E0C"/>
    <w:rsid w:val="001F2E63"/>
    <w:rsid w:val="001F2FB4"/>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5C4"/>
    <w:rsid w:val="002046F9"/>
    <w:rsid w:val="00206667"/>
    <w:rsid w:val="0020697E"/>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808"/>
    <w:rsid w:val="00215CBD"/>
    <w:rsid w:val="00215CCD"/>
    <w:rsid w:val="00215DDE"/>
    <w:rsid w:val="00216EC3"/>
    <w:rsid w:val="0021751F"/>
    <w:rsid w:val="002175AC"/>
    <w:rsid w:val="00217746"/>
    <w:rsid w:val="00217969"/>
    <w:rsid w:val="00217A23"/>
    <w:rsid w:val="002205A2"/>
    <w:rsid w:val="00220AC4"/>
    <w:rsid w:val="00220BA7"/>
    <w:rsid w:val="00220FCA"/>
    <w:rsid w:val="0022143E"/>
    <w:rsid w:val="002214FC"/>
    <w:rsid w:val="00221811"/>
    <w:rsid w:val="00221C0D"/>
    <w:rsid w:val="002224FE"/>
    <w:rsid w:val="0022267E"/>
    <w:rsid w:val="00222711"/>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764C"/>
    <w:rsid w:val="00227DCE"/>
    <w:rsid w:val="00227DF6"/>
    <w:rsid w:val="0023033B"/>
    <w:rsid w:val="00230418"/>
    <w:rsid w:val="002307E9"/>
    <w:rsid w:val="00230C5D"/>
    <w:rsid w:val="00230CB1"/>
    <w:rsid w:val="00231F1C"/>
    <w:rsid w:val="00231F4D"/>
    <w:rsid w:val="00232760"/>
    <w:rsid w:val="00232FDB"/>
    <w:rsid w:val="00233ACC"/>
    <w:rsid w:val="00233DE4"/>
    <w:rsid w:val="00234775"/>
    <w:rsid w:val="00234F81"/>
    <w:rsid w:val="00235102"/>
    <w:rsid w:val="002351BC"/>
    <w:rsid w:val="00236892"/>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47827"/>
    <w:rsid w:val="00247E0D"/>
    <w:rsid w:val="00250107"/>
    <w:rsid w:val="0025120C"/>
    <w:rsid w:val="0025125D"/>
    <w:rsid w:val="00251B65"/>
    <w:rsid w:val="00251C1E"/>
    <w:rsid w:val="00251E3D"/>
    <w:rsid w:val="0025230C"/>
    <w:rsid w:val="002523F9"/>
    <w:rsid w:val="00252FA2"/>
    <w:rsid w:val="00253321"/>
    <w:rsid w:val="0025467B"/>
    <w:rsid w:val="002546E3"/>
    <w:rsid w:val="00254D94"/>
    <w:rsid w:val="00255BD5"/>
    <w:rsid w:val="00255BEC"/>
    <w:rsid w:val="002560DA"/>
    <w:rsid w:val="002568CB"/>
    <w:rsid w:val="0025732D"/>
    <w:rsid w:val="002579DC"/>
    <w:rsid w:val="00257CA5"/>
    <w:rsid w:val="00257DA9"/>
    <w:rsid w:val="0026059E"/>
    <w:rsid w:val="00260C99"/>
    <w:rsid w:val="00260ED4"/>
    <w:rsid w:val="002612A5"/>
    <w:rsid w:val="00261965"/>
    <w:rsid w:val="002619AE"/>
    <w:rsid w:val="00261A4B"/>
    <w:rsid w:val="00262445"/>
    <w:rsid w:val="00262BA8"/>
    <w:rsid w:val="002630D3"/>
    <w:rsid w:val="00263198"/>
    <w:rsid w:val="002633DB"/>
    <w:rsid w:val="00263A65"/>
    <w:rsid w:val="00263F9C"/>
    <w:rsid w:val="00263FE4"/>
    <w:rsid w:val="002644D8"/>
    <w:rsid w:val="00264C27"/>
    <w:rsid w:val="00264D38"/>
    <w:rsid w:val="00265436"/>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191B"/>
    <w:rsid w:val="00272990"/>
    <w:rsid w:val="0027327B"/>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1EDA"/>
    <w:rsid w:val="00292791"/>
    <w:rsid w:val="00292856"/>
    <w:rsid w:val="00293EA9"/>
    <w:rsid w:val="00294065"/>
    <w:rsid w:val="0029433A"/>
    <w:rsid w:val="0029444C"/>
    <w:rsid w:val="0029446D"/>
    <w:rsid w:val="002944EB"/>
    <w:rsid w:val="00294D69"/>
    <w:rsid w:val="00294EEC"/>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731"/>
    <w:rsid w:val="002A1985"/>
    <w:rsid w:val="002A1C3D"/>
    <w:rsid w:val="002A248E"/>
    <w:rsid w:val="002A2EF0"/>
    <w:rsid w:val="002A3022"/>
    <w:rsid w:val="002A3454"/>
    <w:rsid w:val="002A34CE"/>
    <w:rsid w:val="002A358C"/>
    <w:rsid w:val="002A3649"/>
    <w:rsid w:val="002A37A0"/>
    <w:rsid w:val="002A4267"/>
    <w:rsid w:val="002A442E"/>
    <w:rsid w:val="002A45D3"/>
    <w:rsid w:val="002A4F70"/>
    <w:rsid w:val="002A5758"/>
    <w:rsid w:val="002A6029"/>
    <w:rsid w:val="002A606F"/>
    <w:rsid w:val="002A6090"/>
    <w:rsid w:val="002A60FB"/>
    <w:rsid w:val="002A6665"/>
    <w:rsid w:val="002A6862"/>
    <w:rsid w:val="002A6EEB"/>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C5A"/>
    <w:rsid w:val="002B1E45"/>
    <w:rsid w:val="002B21B2"/>
    <w:rsid w:val="002B281A"/>
    <w:rsid w:val="002B2B8E"/>
    <w:rsid w:val="002B2FCC"/>
    <w:rsid w:val="002B31E8"/>
    <w:rsid w:val="002B370B"/>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FD0"/>
    <w:rsid w:val="002C0048"/>
    <w:rsid w:val="002C0646"/>
    <w:rsid w:val="002C07D5"/>
    <w:rsid w:val="002C085F"/>
    <w:rsid w:val="002C09D5"/>
    <w:rsid w:val="002C0A2C"/>
    <w:rsid w:val="002C12E8"/>
    <w:rsid w:val="002C233C"/>
    <w:rsid w:val="002C2E56"/>
    <w:rsid w:val="002C3317"/>
    <w:rsid w:val="002C341E"/>
    <w:rsid w:val="002C3B63"/>
    <w:rsid w:val="002C4252"/>
    <w:rsid w:val="002C454B"/>
    <w:rsid w:val="002C4E04"/>
    <w:rsid w:val="002C54F3"/>
    <w:rsid w:val="002C5947"/>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FA0"/>
    <w:rsid w:val="002D0FE1"/>
    <w:rsid w:val="002D12D3"/>
    <w:rsid w:val="002D1763"/>
    <w:rsid w:val="002D1D7B"/>
    <w:rsid w:val="002D2455"/>
    <w:rsid w:val="002D28BE"/>
    <w:rsid w:val="002D2B20"/>
    <w:rsid w:val="002D2D7A"/>
    <w:rsid w:val="002D2EF5"/>
    <w:rsid w:val="002D2F02"/>
    <w:rsid w:val="002D30D6"/>
    <w:rsid w:val="002D3109"/>
    <w:rsid w:val="002D3112"/>
    <w:rsid w:val="002D41D6"/>
    <w:rsid w:val="002D46CF"/>
    <w:rsid w:val="002D4B58"/>
    <w:rsid w:val="002D4C42"/>
    <w:rsid w:val="002D4E41"/>
    <w:rsid w:val="002D5756"/>
    <w:rsid w:val="002D6179"/>
    <w:rsid w:val="002D61D0"/>
    <w:rsid w:val="002D628E"/>
    <w:rsid w:val="002D63D9"/>
    <w:rsid w:val="002D641C"/>
    <w:rsid w:val="002D6A5B"/>
    <w:rsid w:val="002D6C88"/>
    <w:rsid w:val="002D7659"/>
    <w:rsid w:val="002D78EC"/>
    <w:rsid w:val="002D7C89"/>
    <w:rsid w:val="002D7D7E"/>
    <w:rsid w:val="002E03D2"/>
    <w:rsid w:val="002E0465"/>
    <w:rsid w:val="002E1185"/>
    <w:rsid w:val="002E136E"/>
    <w:rsid w:val="002E15BE"/>
    <w:rsid w:val="002E1652"/>
    <w:rsid w:val="002E1AD7"/>
    <w:rsid w:val="002E1F62"/>
    <w:rsid w:val="002E261B"/>
    <w:rsid w:val="002E26D4"/>
    <w:rsid w:val="002E281A"/>
    <w:rsid w:val="002E2DEB"/>
    <w:rsid w:val="002E2EDF"/>
    <w:rsid w:val="002E3334"/>
    <w:rsid w:val="002E3AD5"/>
    <w:rsid w:val="002E3E1A"/>
    <w:rsid w:val="002E3E6A"/>
    <w:rsid w:val="002E41A8"/>
    <w:rsid w:val="002E42D8"/>
    <w:rsid w:val="002E454E"/>
    <w:rsid w:val="002E45F1"/>
    <w:rsid w:val="002E463E"/>
    <w:rsid w:val="002E4725"/>
    <w:rsid w:val="002E5590"/>
    <w:rsid w:val="002E57F2"/>
    <w:rsid w:val="002E6087"/>
    <w:rsid w:val="002E6DF0"/>
    <w:rsid w:val="002E6F13"/>
    <w:rsid w:val="002E736C"/>
    <w:rsid w:val="002E7719"/>
    <w:rsid w:val="002E7931"/>
    <w:rsid w:val="002E7A2F"/>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A8A"/>
    <w:rsid w:val="002F3CAB"/>
    <w:rsid w:val="002F42EE"/>
    <w:rsid w:val="002F4409"/>
    <w:rsid w:val="002F4C42"/>
    <w:rsid w:val="002F4D90"/>
    <w:rsid w:val="002F4DEA"/>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6AF9"/>
    <w:rsid w:val="0030719C"/>
    <w:rsid w:val="00307366"/>
    <w:rsid w:val="003078D4"/>
    <w:rsid w:val="003079A5"/>
    <w:rsid w:val="00307C80"/>
    <w:rsid w:val="00307E03"/>
    <w:rsid w:val="0031000E"/>
    <w:rsid w:val="0031035F"/>
    <w:rsid w:val="00310A0A"/>
    <w:rsid w:val="00311316"/>
    <w:rsid w:val="00311FFF"/>
    <w:rsid w:val="00312A8F"/>
    <w:rsid w:val="00312D1E"/>
    <w:rsid w:val="003132E0"/>
    <w:rsid w:val="003133C6"/>
    <w:rsid w:val="0031399A"/>
    <w:rsid w:val="00313A0B"/>
    <w:rsid w:val="00313CD6"/>
    <w:rsid w:val="003145CC"/>
    <w:rsid w:val="00314A48"/>
    <w:rsid w:val="00314CDA"/>
    <w:rsid w:val="00315668"/>
    <w:rsid w:val="00315B1D"/>
    <w:rsid w:val="003162DF"/>
    <w:rsid w:val="0031656D"/>
    <w:rsid w:val="00316772"/>
    <w:rsid w:val="003167C4"/>
    <w:rsid w:val="00316977"/>
    <w:rsid w:val="00316CFA"/>
    <w:rsid w:val="00317081"/>
    <w:rsid w:val="003174B6"/>
    <w:rsid w:val="0031777C"/>
    <w:rsid w:val="00317BD0"/>
    <w:rsid w:val="003206D7"/>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544"/>
    <w:rsid w:val="00324822"/>
    <w:rsid w:val="00325270"/>
    <w:rsid w:val="003253D5"/>
    <w:rsid w:val="00325A39"/>
    <w:rsid w:val="00325AEC"/>
    <w:rsid w:val="00325C8D"/>
    <w:rsid w:val="0032621E"/>
    <w:rsid w:val="0032622D"/>
    <w:rsid w:val="003269A2"/>
    <w:rsid w:val="00326AB5"/>
    <w:rsid w:val="00326D3D"/>
    <w:rsid w:val="00326FA1"/>
    <w:rsid w:val="003271B5"/>
    <w:rsid w:val="003279C3"/>
    <w:rsid w:val="00327A5F"/>
    <w:rsid w:val="00330E3C"/>
    <w:rsid w:val="0033148D"/>
    <w:rsid w:val="00331665"/>
    <w:rsid w:val="00331CEA"/>
    <w:rsid w:val="0033213F"/>
    <w:rsid w:val="00332268"/>
    <w:rsid w:val="0033248F"/>
    <w:rsid w:val="0033253B"/>
    <w:rsid w:val="0033259A"/>
    <w:rsid w:val="003329B1"/>
    <w:rsid w:val="00333329"/>
    <w:rsid w:val="00334B85"/>
    <w:rsid w:val="00334E84"/>
    <w:rsid w:val="0033547C"/>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4013D"/>
    <w:rsid w:val="00340300"/>
    <w:rsid w:val="003408DF"/>
    <w:rsid w:val="00340A1D"/>
    <w:rsid w:val="00340C7C"/>
    <w:rsid w:val="00340D14"/>
    <w:rsid w:val="00340E82"/>
    <w:rsid w:val="00340FBA"/>
    <w:rsid w:val="00341080"/>
    <w:rsid w:val="00341122"/>
    <w:rsid w:val="0034137A"/>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339"/>
    <w:rsid w:val="00347A26"/>
    <w:rsid w:val="00347A4D"/>
    <w:rsid w:val="0035059E"/>
    <w:rsid w:val="00350752"/>
    <w:rsid w:val="00350BD6"/>
    <w:rsid w:val="00350EBB"/>
    <w:rsid w:val="00350FCC"/>
    <w:rsid w:val="003513AC"/>
    <w:rsid w:val="00351D2E"/>
    <w:rsid w:val="0035204B"/>
    <w:rsid w:val="00352260"/>
    <w:rsid w:val="003526F0"/>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D4F"/>
    <w:rsid w:val="00365E72"/>
    <w:rsid w:val="00366143"/>
    <w:rsid w:val="00366156"/>
    <w:rsid w:val="00366695"/>
    <w:rsid w:val="00366834"/>
    <w:rsid w:val="00366AD2"/>
    <w:rsid w:val="00366DD6"/>
    <w:rsid w:val="00367554"/>
    <w:rsid w:val="00367B71"/>
    <w:rsid w:val="00367F0D"/>
    <w:rsid w:val="0037025B"/>
    <w:rsid w:val="003705BD"/>
    <w:rsid w:val="00370668"/>
    <w:rsid w:val="003707A1"/>
    <w:rsid w:val="00370B69"/>
    <w:rsid w:val="00370D16"/>
    <w:rsid w:val="00371819"/>
    <w:rsid w:val="00371F5B"/>
    <w:rsid w:val="0037219E"/>
    <w:rsid w:val="003722A1"/>
    <w:rsid w:val="00373033"/>
    <w:rsid w:val="003749F5"/>
    <w:rsid w:val="00374A65"/>
    <w:rsid w:val="00374C16"/>
    <w:rsid w:val="003751AA"/>
    <w:rsid w:val="0037526E"/>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128"/>
    <w:rsid w:val="00380216"/>
    <w:rsid w:val="0038059B"/>
    <w:rsid w:val="003805C8"/>
    <w:rsid w:val="00380B56"/>
    <w:rsid w:val="003815AD"/>
    <w:rsid w:val="00381AA7"/>
    <w:rsid w:val="0038213D"/>
    <w:rsid w:val="003824AC"/>
    <w:rsid w:val="0038275A"/>
    <w:rsid w:val="00382869"/>
    <w:rsid w:val="00383303"/>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D"/>
    <w:rsid w:val="00386BC4"/>
    <w:rsid w:val="003873E6"/>
    <w:rsid w:val="003879D1"/>
    <w:rsid w:val="003906CC"/>
    <w:rsid w:val="00390F11"/>
    <w:rsid w:val="003911E3"/>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A01E5"/>
    <w:rsid w:val="003A02E5"/>
    <w:rsid w:val="003A0A05"/>
    <w:rsid w:val="003A1638"/>
    <w:rsid w:val="003A180B"/>
    <w:rsid w:val="003A1BFC"/>
    <w:rsid w:val="003A1F47"/>
    <w:rsid w:val="003A2006"/>
    <w:rsid w:val="003A22D4"/>
    <w:rsid w:val="003A2AA3"/>
    <w:rsid w:val="003A2DE3"/>
    <w:rsid w:val="003A309E"/>
    <w:rsid w:val="003A31A0"/>
    <w:rsid w:val="003A329C"/>
    <w:rsid w:val="003A37DF"/>
    <w:rsid w:val="003A3AE4"/>
    <w:rsid w:val="003A3EE9"/>
    <w:rsid w:val="003A4053"/>
    <w:rsid w:val="003A4170"/>
    <w:rsid w:val="003A49AB"/>
    <w:rsid w:val="003A5706"/>
    <w:rsid w:val="003A5B92"/>
    <w:rsid w:val="003A6079"/>
    <w:rsid w:val="003A6640"/>
    <w:rsid w:val="003A690A"/>
    <w:rsid w:val="003A6AD3"/>
    <w:rsid w:val="003A72B7"/>
    <w:rsid w:val="003A7CB4"/>
    <w:rsid w:val="003A7F3C"/>
    <w:rsid w:val="003B005C"/>
    <w:rsid w:val="003B075F"/>
    <w:rsid w:val="003B0984"/>
    <w:rsid w:val="003B0A08"/>
    <w:rsid w:val="003B26FA"/>
    <w:rsid w:val="003B2C00"/>
    <w:rsid w:val="003B3027"/>
    <w:rsid w:val="003B3385"/>
    <w:rsid w:val="003B3CB0"/>
    <w:rsid w:val="003B4130"/>
    <w:rsid w:val="003B4228"/>
    <w:rsid w:val="003B430A"/>
    <w:rsid w:val="003B4EC6"/>
    <w:rsid w:val="003B558C"/>
    <w:rsid w:val="003B56AF"/>
    <w:rsid w:val="003B59A4"/>
    <w:rsid w:val="003B59BB"/>
    <w:rsid w:val="003B5C9B"/>
    <w:rsid w:val="003B6066"/>
    <w:rsid w:val="003B6880"/>
    <w:rsid w:val="003B68C6"/>
    <w:rsid w:val="003B6B37"/>
    <w:rsid w:val="003B6CD7"/>
    <w:rsid w:val="003B7016"/>
    <w:rsid w:val="003B756D"/>
    <w:rsid w:val="003B7685"/>
    <w:rsid w:val="003C04C0"/>
    <w:rsid w:val="003C0FC4"/>
    <w:rsid w:val="003C10EA"/>
    <w:rsid w:val="003C1266"/>
    <w:rsid w:val="003C14AD"/>
    <w:rsid w:val="003C1708"/>
    <w:rsid w:val="003C1757"/>
    <w:rsid w:val="003C176E"/>
    <w:rsid w:val="003C1B07"/>
    <w:rsid w:val="003C23A8"/>
    <w:rsid w:val="003C2E8F"/>
    <w:rsid w:val="003C33E6"/>
    <w:rsid w:val="003C3CDD"/>
    <w:rsid w:val="003C3F0D"/>
    <w:rsid w:val="003C40A6"/>
    <w:rsid w:val="003C40EE"/>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3C5"/>
    <w:rsid w:val="003D545E"/>
    <w:rsid w:val="003D5491"/>
    <w:rsid w:val="003D5612"/>
    <w:rsid w:val="003D581B"/>
    <w:rsid w:val="003D5BA2"/>
    <w:rsid w:val="003D5EE3"/>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F"/>
    <w:rsid w:val="003E0EA2"/>
    <w:rsid w:val="003E145B"/>
    <w:rsid w:val="003E1656"/>
    <w:rsid w:val="003E1D07"/>
    <w:rsid w:val="003E25D4"/>
    <w:rsid w:val="003E27CC"/>
    <w:rsid w:val="003E2C05"/>
    <w:rsid w:val="003E30F2"/>
    <w:rsid w:val="003E36CE"/>
    <w:rsid w:val="003E4054"/>
    <w:rsid w:val="003E4EA3"/>
    <w:rsid w:val="003E52EE"/>
    <w:rsid w:val="003E560D"/>
    <w:rsid w:val="003E59C5"/>
    <w:rsid w:val="003E5B84"/>
    <w:rsid w:val="003E605D"/>
    <w:rsid w:val="003E6917"/>
    <w:rsid w:val="003E726C"/>
    <w:rsid w:val="003E7484"/>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EA5"/>
    <w:rsid w:val="00401701"/>
    <w:rsid w:val="00401CB5"/>
    <w:rsid w:val="00401E2D"/>
    <w:rsid w:val="00401E8A"/>
    <w:rsid w:val="00402482"/>
    <w:rsid w:val="00402562"/>
    <w:rsid w:val="00402675"/>
    <w:rsid w:val="00402A32"/>
    <w:rsid w:val="00402E60"/>
    <w:rsid w:val="00403096"/>
    <w:rsid w:val="004032C5"/>
    <w:rsid w:val="004039C9"/>
    <w:rsid w:val="004039DC"/>
    <w:rsid w:val="00403A86"/>
    <w:rsid w:val="00403C19"/>
    <w:rsid w:val="00405377"/>
    <w:rsid w:val="004059C7"/>
    <w:rsid w:val="00406982"/>
    <w:rsid w:val="0040759A"/>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6DBF"/>
    <w:rsid w:val="00417578"/>
    <w:rsid w:val="00417C9B"/>
    <w:rsid w:val="0042041C"/>
    <w:rsid w:val="004205E8"/>
    <w:rsid w:val="00420695"/>
    <w:rsid w:val="00420945"/>
    <w:rsid w:val="00420AE4"/>
    <w:rsid w:val="00420E1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C6D"/>
    <w:rsid w:val="00437EB2"/>
    <w:rsid w:val="00440B6B"/>
    <w:rsid w:val="00440DE7"/>
    <w:rsid w:val="00440EFD"/>
    <w:rsid w:val="00440F02"/>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D2"/>
    <w:rsid w:val="004536E5"/>
    <w:rsid w:val="004537D4"/>
    <w:rsid w:val="00454065"/>
    <w:rsid w:val="0045421B"/>
    <w:rsid w:val="0045461E"/>
    <w:rsid w:val="004548D7"/>
    <w:rsid w:val="00454FAD"/>
    <w:rsid w:val="00454FC4"/>
    <w:rsid w:val="00455047"/>
    <w:rsid w:val="0045584D"/>
    <w:rsid w:val="0045592E"/>
    <w:rsid w:val="00455E15"/>
    <w:rsid w:val="00456021"/>
    <w:rsid w:val="004566F8"/>
    <w:rsid w:val="00456B24"/>
    <w:rsid w:val="00456EB9"/>
    <w:rsid w:val="00456FE7"/>
    <w:rsid w:val="004579D7"/>
    <w:rsid w:val="00457D9F"/>
    <w:rsid w:val="00457E55"/>
    <w:rsid w:val="00457F25"/>
    <w:rsid w:val="00460790"/>
    <w:rsid w:val="00460B6E"/>
    <w:rsid w:val="00460C06"/>
    <w:rsid w:val="00460FC6"/>
    <w:rsid w:val="0046122A"/>
    <w:rsid w:val="0046172C"/>
    <w:rsid w:val="00462196"/>
    <w:rsid w:val="004623CA"/>
    <w:rsid w:val="0046380D"/>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6F34"/>
    <w:rsid w:val="00467083"/>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2B91"/>
    <w:rsid w:val="00472E22"/>
    <w:rsid w:val="00473212"/>
    <w:rsid w:val="00473248"/>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BF3"/>
    <w:rsid w:val="004803FF"/>
    <w:rsid w:val="004805F2"/>
    <w:rsid w:val="0048076E"/>
    <w:rsid w:val="00480F5A"/>
    <w:rsid w:val="00481250"/>
    <w:rsid w:val="0048134B"/>
    <w:rsid w:val="004814CA"/>
    <w:rsid w:val="00481A0D"/>
    <w:rsid w:val="00481DA0"/>
    <w:rsid w:val="00482301"/>
    <w:rsid w:val="0048241F"/>
    <w:rsid w:val="004824C0"/>
    <w:rsid w:val="00482582"/>
    <w:rsid w:val="00482657"/>
    <w:rsid w:val="00482F29"/>
    <w:rsid w:val="0048321B"/>
    <w:rsid w:val="004837CC"/>
    <w:rsid w:val="00484725"/>
    <w:rsid w:val="004849A8"/>
    <w:rsid w:val="004849FD"/>
    <w:rsid w:val="0048510A"/>
    <w:rsid w:val="0048548F"/>
    <w:rsid w:val="004854B3"/>
    <w:rsid w:val="00485638"/>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9F9"/>
    <w:rsid w:val="004A0A8A"/>
    <w:rsid w:val="004A0EB1"/>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4214"/>
    <w:rsid w:val="004A471D"/>
    <w:rsid w:val="004A4E8E"/>
    <w:rsid w:val="004A503A"/>
    <w:rsid w:val="004A50F7"/>
    <w:rsid w:val="004A5100"/>
    <w:rsid w:val="004A536E"/>
    <w:rsid w:val="004A5FDC"/>
    <w:rsid w:val="004A6593"/>
    <w:rsid w:val="004A69A5"/>
    <w:rsid w:val="004A6DB0"/>
    <w:rsid w:val="004A6E4C"/>
    <w:rsid w:val="004A7287"/>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1A"/>
    <w:rsid w:val="004B4293"/>
    <w:rsid w:val="004B42CC"/>
    <w:rsid w:val="004B537B"/>
    <w:rsid w:val="004B67E6"/>
    <w:rsid w:val="004B71D0"/>
    <w:rsid w:val="004B72A8"/>
    <w:rsid w:val="004B769F"/>
    <w:rsid w:val="004C020A"/>
    <w:rsid w:val="004C0390"/>
    <w:rsid w:val="004C03D0"/>
    <w:rsid w:val="004C0BE2"/>
    <w:rsid w:val="004C0DDD"/>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A0F"/>
    <w:rsid w:val="004C5D4C"/>
    <w:rsid w:val="004C6068"/>
    <w:rsid w:val="004C63CE"/>
    <w:rsid w:val="004C670D"/>
    <w:rsid w:val="004C6B05"/>
    <w:rsid w:val="004C72F7"/>
    <w:rsid w:val="004C7A2B"/>
    <w:rsid w:val="004C7C88"/>
    <w:rsid w:val="004D0516"/>
    <w:rsid w:val="004D05F0"/>
    <w:rsid w:val="004D139A"/>
    <w:rsid w:val="004D2103"/>
    <w:rsid w:val="004D211C"/>
    <w:rsid w:val="004D225A"/>
    <w:rsid w:val="004D244F"/>
    <w:rsid w:val="004D2850"/>
    <w:rsid w:val="004D2914"/>
    <w:rsid w:val="004D2FA7"/>
    <w:rsid w:val="004D3002"/>
    <w:rsid w:val="004D3F05"/>
    <w:rsid w:val="004D4BB2"/>
    <w:rsid w:val="004D4D5F"/>
    <w:rsid w:val="004D4ECD"/>
    <w:rsid w:val="004D4F5C"/>
    <w:rsid w:val="004D5357"/>
    <w:rsid w:val="004D549F"/>
    <w:rsid w:val="004D54CC"/>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55E"/>
    <w:rsid w:val="004E49D4"/>
    <w:rsid w:val="004E5851"/>
    <w:rsid w:val="004E5B28"/>
    <w:rsid w:val="004E605E"/>
    <w:rsid w:val="004E6EEC"/>
    <w:rsid w:val="004E7119"/>
    <w:rsid w:val="004E734C"/>
    <w:rsid w:val="004E798D"/>
    <w:rsid w:val="004F044C"/>
    <w:rsid w:val="004F0534"/>
    <w:rsid w:val="004F0707"/>
    <w:rsid w:val="004F0991"/>
    <w:rsid w:val="004F0A07"/>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B5D"/>
    <w:rsid w:val="00507F8D"/>
    <w:rsid w:val="005103E5"/>
    <w:rsid w:val="005106A9"/>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948"/>
    <w:rsid w:val="00515BE4"/>
    <w:rsid w:val="00515E13"/>
    <w:rsid w:val="00515F6D"/>
    <w:rsid w:val="00516334"/>
    <w:rsid w:val="005173DA"/>
    <w:rsid w:val="00517424"/>
    <w:rsid w:val="00517C3D"/>
    <w:rsid w:val="005201DF"/>
    <w:rsid w:val="00520CF3"/>
    <w:rsid w:val="00521094"/>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360"/>
    <w:rsid w:val="005245E0"/>
    <w:rsid w:val="00524C96"/>
    <w:rsid w:val="00524CAD"/>
    <w:rsid w:val="0052514C"/>
    <w:rsid w:val="00525195"/>
    <w:rsid w:val="0052520B"/>
    <w:rsid w:val="00525669"/>
    <w:rsid w:val="00525703"/>
    <w:rsid w:val="0052664F"/>
    <w:rsid w:val="0052671F"/>
    <w:rsid w:val="00526963"/>
    <w:rsid w:val="00527037"/>
    <w:rsid w:val="005274EF"/>
    <w:rsid w:val="00527A62"/>
    <w:rsid w:val="00527AAB"/>
    <w:rsid w:val="00527E4D"/>
    <w:rsid w:val="00530669"/>
    <w:rsid w:val="00530CBD"/>
    <w:rsid w:val="00530EE9"/>
    <w:rsid w:val="005311EB"/>
    <w:rsid w:val="00531384"/>
    <w:rsid w:val="00531402"/>
    <w:rsid w:val="0053153D"/>
    <w:rsid w:val="0053193F"/>
    <w:rsid w:val="00531A24"/>
    <w:rsid w:val="0053292A"/>
    <w:rsid w:val="00533488"/>
    <w:rsid w:val="00533529"/>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1091"/>
    <w:rsid w:val="005410BD"/>
    <w:rsid w:val="0054129F"/>
    <w:rsid w:val="005412EE"/>
    <w:rsid w:val="005415B7"/>
    <w:rsid w:val="005424E2"/>
    <w:rsid w:val="0054273A"/>
    <w:rsid w:val="00542754"/>
    <w:rsid w:val="0054315D"/>
    <w:rsid w:val="005433A2"/>
    <w:rsid w:val="005436A7"/>
    <w:rsid w:val="00543804"/>
    <w:rsid w:val="0054386B"/>
    <w:rsid w:val="00543D8A"/>
    <w:rsid w:val="00543F88"/>
    <w:rsid w:val="0054489D"/>
    <w:rsid w:val="00545077"/>
    <w:rsid w:val="00545A4F"/>
    <w:rsid w:val="00545B40"/>
    <w:rsid w:val="00545DFB"/>
    <w:rsid w:val="00545F90"/>
    <w:rsid w:val="0054634E"/>
    <w:rsid w:val="00546723"/>
    <w:rsid w:val="0054691F"/>
    <w:rsid w:val="0054710A"/>
    <w:rsid w:val="005472B2"/>
    <w:rsid w:val="005474F0"/>
    <w:rsid w:val="00547FAA"/>
    <w:rsid w:val="00550259"/>
    <w:rsid w:val="005503A4"/>
    <w:rsid w:val="00550741"/>
    <w:rsid w:val="00550E9E"/>
    <w:rsid w:val="00550F63"/>
    <w:rsid w:val="00551086"/>
    <w:rsid w:val="00551135"/>
    <w:rsid w:val="00552900"/>
    <w:rsid w:val="00552941"/>
    <w:rsid w:val="00552A65"/>
    <w:rsid w:val="00552DE6"/>
    <w:rsid w:val="00552EA9"/>
    <w:rsid w:val="00554672"/>
    <w:rsid w:val="005546E8"/>
    <w:rsid w:val="00554D51"/>
    <w:rsid w:val="0055546C"/>
    <w:rsid w:val="0055554C"/>
    <w:rsid w:val="0055593A"/>
    <w:rsid w:val="00555ACE"/>
    <w:rsid w:val="00555BA4"/>
    <w:rsid w:val="00556156"/>
    <w:rsid w:val="0055635C"/>
    <w:rsid w:val="00556985"/>
    <w:rsid w:val="00556D61"/>
    <w:rsid w:val="005572EF"/>
    <w:rsid w:val="00560A28"/>
    <w:rsid w:val="0056140D"/>
    <w:rsid w:val="005616E8"/>
    <w:rsid w:val="00561860"/>
    <w:rsid w:val="00561948"/>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3C9"/>
    <w:rsid w:val="00572B63"/>
    <w:rsid w:val="00572CDA"/>
    <w:rsid w:val="00573032"/>
    <w:rsid w:val="005731D1"/>
    <w:rsid w:val="0057327F"/>
    <w:rsid w:val="005735C2"/>
    <w:rsid w:val="00573B2F"/>
    <w:rsid w:val="00574307"/>
    <w:rsid w:val="00574362"/>
    <w:rsid w:val="00574763"/>
    <w:rsid w:val="00574985"/>
    <w:rsid w:val="005749BF"/>
    <w:rsid w:val="00574BC6"/>
    <w:rsid w:val="00574DAE"/>
    <w:rsid w:val="00574ED3"/>
    <w:rsid w:val="0057526A"/>
    <w:rsid w:val="0057531C"/>
    <w:rsid w:val="00575520"/>
    <w:rsid w:val="0057561A"/>
    <w:rsid w:val="00576024"/>
    <w:rsid w:val="005762B1"/>
    <w:rsid w:val="00576326"/>
    <w:rsid w:val="005765CE"/>
    <w:rsid w:val="00576BF4"/>
    <w:rsid w:val="0057710F"/>
    <w:rsid w:val="0058067D"/>
    <w:rsid w:val="00580D63"/>
    <w:rsid w:val="00580DDD"/>
    <w:rsid w:val="00580EEE"/>
    <w:rsid w:val="00581021"/>
    <w:rsid w:val="00581320"/>
    <w:rsid w:val="00581658"/>
    <w:rsid w:val="005818D3"/>
    <w:rsid w:val="00581A64"/>
    <w:rsid w:val="00581AE6"/>
    <w:rsid w:val="00581C68"/>
    <w:rsid w:val="00581C8F"/>
    <w:rsid w:val="00581F00"/>
    <w:rsid w:val="00582161"/>
    <w:rsid w:val="0058249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134B"/>
    <w:rsid w:val="00591A41"/>
    <w:rsid w:val="00591B39"/>
    <w:rsid w:val="005921DB"/>
    <w:rsid w:val="00592BE6"/>
    <w:rsid w:val="00593110"/>
    <w:rsid w:val="005938CE"/>
    <w:rsid w:val="005938E2"/>
    <w:rsid w:val="00593A85"/>
    <w:rsid w:val="00593E8B"/>
    <w:rsid w:val="00594851"/>
    <w:rsid w:val="00594E8E"/>
    <w:rsid w:val="00594E91"/>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664"/>
    <w:rsid w:val="005A31CB"/>
    <w:rsid w:val="005A35B2"/>
    <w:rsid w:val="005A41F2"/>
    <w:rsid w:val="005A4274"/>
    <w:rsid w:val="005A43E5"/>
    <w:rsid w:val="005A448D"/>
    <w:rsid w:val="005A45B4"/>
    <w:rsid w:val="005A476B"/>
    <w:rsid w:val="005A4805"/>
    <w:rsid w:val="005A56CC"/>
    <w:rsid w:val="005A5E33"/>
    <w:rsid w:val="005A5FB2"/>
    <w:rsid w:val="005A6088"/>
    <w:rsid w:val="005A6346"/>
    <w:rsid w:val="005A65D5"/>
    <w:rsid w:val="005A6A66"/>
    <w:rsid w:val="005A72AD"/>
    <w:rsid w:val="005A78C8"/>
    <w:rsid w:val="005A7A0B"/>
    <w:rsid w:val="005A7FA0"/>
    <w:rsid w:val="005B00FA"/>
    <w:rsid w:val="005B0426"/>
    <w:rsid w:val="005B0A7A"/>
    <w:rsid w:val="005B11FF"/>
    <w:rsid w:val="005B1FFD"/>
    <w:rsid w:val="005B2235"/>
    <w:rsid w:val="005B26EC"/>
    <w:rsid w:val="005B2BD9"/>
    <w:rsid w:val="005B2C28"/>
    <w:rsid w:val="005B3036"/>
    <w:rsid w:val="005B3291"/>
    <w:rsid w:val="005B36F2"/>
    <w:rsid w:val="005B396F"/>
    <w:rsid w:val="005B4301"/>
    <w:rsid w:val="005B442B"/>
    <w:rsid w:val="005B450D"/>
    <w:rsid w:val="005B464A"/>
    <w:rsid w:val="005B55C8"/>
    <w:rsid w:val="005B5B45"/>
    <w:rsid w:val="005B5E86"/>
    <w:rsid w:val="005B63CD"/>
    <w:rsid w:val="005B6431"/>
    <w:rsid w:val="005B6509"/>
    <w:rsid w:val="005B658F"/>
    <w:rsid w:val="005B6985"/>
    <w:rsid w:val="005B6CBB"/>
    <w:rsid w:val="005B6CF1"/>
    <w:rsid w:val="005B7553"/>
    <w:rsid w:val="005B7839"/>
    <w:rsid w:val="005B7982"/>
    <w:rsid w:val="005B7C45"/>
    <w:rsid w:val="005B7FC4"/>
    <w:rsid w:val="005C01CC"/>
    <w:rsid w:val="005C04DC"/>
    <w:rsid w:val="005C06DD"/>
    <w:rsid w:val="005C139E"/>
    <w:rsid w:val="005C1643"/>
    <w:rsid w:val="005C1969"/>
    <w:rsid w:val="005C1BA2"/>
    <w:rsid w:val="005C2523"/>
    <w:rsid w:val="005C2621"/>
    <w:rsid w:val="005C2B2E"/>
    <w:rsid w:val="005C2C4D"/>
    <w:rsid w:val="005C3183"/>
    <w:rsid w:val="005C34B4"/>
    <w:rsid w:val="005C355A"/>
    <w:rsid w:val="005C3695"/>
    <w:rsid w:val="005C3C06"/>
    <w:rsid w:val="005C3E60"/>
    <w:rsid w:val="005C428D"/>
    <w:rsid w:val="005C4676"/>
    <w:rsid w:val="005C48A8"/>
    <w:rsid w:val="005C48BD"/>
    <w:rsid w:val="005C4C5E"/>
    <w:rsid w:val="005C597C"/>
    <w:rsid w:val="005C5AE8"/>
    <w:rsid w:val="005C5B6A"/>
    <w:rsid w:val="005C6079"/>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D8"/>
    <w:rsid w:val="005D50B8"/>
    <w:rsid w:val="005D59DF"/>
    <w:rsid w:val="005D5F3F"/>
    <w:rsid w:val="005D607D"/>
    <w:rsid w:val="005D700D"/>
    <w:rsid w:val="005D7716"/>
    <w:rsid w:val="005E0212"/>
    <w:rsid w:val="005E0518"/>
    <w:rsid w:val="005E0BB4"/>
    <w:rsid w:val="005E1A0C"/>
    <w:rsid w:val="005E1D23"/>
    <w:rsid w:val="005E2158"/>
    <w:rsid w:val="005E21DF"/>
    <w:rsid w:val="005E233D"/>
    <w:rsid w:val="005E24CC"/>
    <w:rsid w:val="005E285A"/>
    <w:rsid w:val="005E2BB3"/>
    <w:rsid w:val="005E2BF0"/>
    <w:rsid w:val="005E2BFC"/>
    <w:rsid w:val="005E3365"/>
    <w:rsid w:val="005E3691"/>
    <w:rsid w:val="005E40CB"/>
    <w:rsid w:val="005E5286"/>
    <w:rsid w:val="005E558B"/>
    <w:rsid w:val="005E55FB"/>
    <w:rsid w:val="005E5C21"/>
    <w:rsid w:val="005E5F53"/>
    <w:rsid w:val="005E64BE"/>
    <w:rsid w:val="005E6BC5"/>
    <w:rsid w:val="005E6C4A"/>
    <w:rsid w:val="005E7119"/>
    <w:rsid w:val="005E73F6"/>
    <w:rsid w:val="005E75D0"/>
    <w:rsid w:val="005E7CF7"/>
    <w:rsid w:val="005F0045"/>
    <w:rsid w:val="005F01BB"/>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34"/>
    <w:rsid w:val="005F757F"/>
    <w:rsid w:val="005F7C6E"/>
    <w:rsid w:val="005F7D48"/>
    <w:rsid w:val="006001FC"/>
    <w:rsid w:val="00600323"/>
    <w:rsid w:val="006006E5"/>
    <w:rsid w:val="00600CEE"/>
    <w:rsid w:val="00601164"/>
    <w:rsid w:val="00601E4D"/>
    <w:rsid w:val="006020DA"/>
    <w:rsid w:val="0060240E"/>
    <w:rsid w:val="006027D7"/>
    <w:rsid w:val="00602F9E"/>
    <w:rsid w:val="00603305"/>
    <w:rsid w:val="00603BE0"/>
    <w:rsid w:val="006042EB"/>
    <w:rsid w:val="0060464F"/>
    <w:rsid w:val="006047A9"/>
    <w:rsid w:val="00604B6B"/>
    <w:rsid w:val="00604B82"/>
    <w:rsid w:val="00605AE9"/>
    <w:rsid w:val="00605CC0"/>
    <w:rsid w:val="00606007"/>
    <w:rsid w:val="00606712"/>
    <w:rsid w:val="00606B28"/>
    <w:rsid w:val="00606D2A"/>
    <w:rsid w:val="0060710C"/>
    <w:rsid w:val="00607432"/>
    <w:rsid w:val="00607E2F"/>
    <w:rsid w:val="00607F2A"/>
    <w:rsid w:val="00610888"/>
    <w:rsid w:val="00610B51"/>
    <w:rsid w:val="00610DA2"/>
    <w:rsid w:val="00610DF5"/>
    <w:rsid w:val="00611006"/>
    <w:rsid w:val="00611C5C"/>
    <w:rsid w:val="00612436"/>
    <w:rsid w:val="00612698"/>
    <w:rsid w:val="00613487"/>
    <w:rsid w:val="0061355F"/>
    <w:rsid w:val="0061463D"/>
    <w:rsid w:val="00614F70"/>
    <w:rsid w:val="00615016"/>
    <w:rsid w:val="0061513D"/>
    <w:rsid w:val="00615BAD"/>
    <w:rsid w:val="00615C05"/>
    <w:rsid w:val="00615FE0"/>
    <w:rsid w:val="00616106"/>
    <w:rsid w:val="0061665E"/>
    <w:rsid w:val="00616740"/>
    <w:rsid w:val="0061698A"/>
    <w:rsid w:val="00616B56"/>
    <w:rsid w:val="00616BB0"/>
    <w:rsid w:val="00616E10"/>
    <w:rsid w:val="00617145"/>
    <w:rsid w:val="0061731E"/>
    <w:rsid w:val="006177B8"/>
    <w:rsid w:val="006179D0"/>
    <w:rsid w:val="00617BA1"/>
    <w:rsid w:val="00617C38"/>
    <w:rsid w:val="00620A07"/>
    <w:rsid w:val="00620F3D"/>
    <w:rsid w:val="0062100D"/>
    <w:rsid w:val="006212F8"/>
    <w:rsid w:val="00621B6F"/>
    <w:rsid w:val="00621BAC"/>
    <w:rsid w:val="00621D6B"/>
    <w:rsid w:val="006222A8"/>
    <w:rsid w:val="00622506"/>
    <w:rsid w:val="00622744"/>
    <w:rsid w:val="006227CB"/>
    <w:rsid w:val="00622B09"/>
    <w:rsid w:val="00622CD7"/>
    <w:rsid w:val="0062357B"/>
    <w:rsid w:val="0062378F"/>
    <w:rsid w:val="00623AD1"/>
    <w:rsid w:val="00623AF0"/>
    <w:rsid w:val="00623CC7"/>
    <w:rsid w:val="00623F06"/>
    <w:rsid w:val="006242D2"/>
    <w:rsid w:val="00624B90"/>
    <w:rsid w:val="00624C24"/>
    <w:rsid w:val="00624C3B"/>
    <w:rsid w:val="00624CC9"/>
    <w:rsid w:val="00625E56"/>
    <w:rsid w:val="00626029"/>
    <w:rsid w:val="00626192"/>
    <w:rsid w:val="00626197"/>
    <w:rsid w:val="00626475"/>
    <w:rsid w:val="006268DC"/>
    <w:rsid w:val="00626A84"/>
    <w:rsid w:val="00626C00"/>
    <w:rsid w:val="00626D14"/>
    <w:rsid w:val="00627128"/>
    <w:rsid w:val="00627220"/>
    <w:rsid w:val="00627EA3"/>
    <w:rsid w:val="00630884"/>
    <w:rsid w:val="006313DE"/>
    <w:rsid w:val="00631632"/>
    <w:rsid w:val="00631D23"/>
    <w:rsid w:val="00632951"/>
    <w:rsid w:val="00632994"/>
    <w:rsid w:val="00632BB2"/>
    <w:rsid w:val="00632E8F"/>
    <w:rsid w:val="00632FB0"/>
    <w:rsid w:val="00633805"/>
    <w:rsid w:val="006338F9"/>
    <w:rsid w:val="0063435E"/>
    <w:rsid w:val="0063466A"/>
    <w:rsid w:val="00635399"/>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43D"/>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406"/>
    <w:rsid w:val="006465E3"/>
    <w:rsid w:val="00646603"/>
    <w:rsid w:val="006469EB"/>
    <w:rsid w:val="00646FC9"/>
    <w:rsid w:val="00647992"/>
    <w:rsid w:val="00647C14"/>
    <w:rsid w:val="00647E2A"/>
    <w:rsid w:val="00647F9E"/>
    <w:rsid w:val="0065020C"/>
    <w:rsid w:val="00650A53"/>
    <w:rsid w:val="00650C20"/>
    <w:rsid w:val="00650F4A"/>
    <w:rsid w:val="006510B5"/>
    <w:rsid w:val="00651158"/>
    <w:rsid w:val="00651412"/>
    <w:rsid w:val="00652C4D"/>
    <w:rsid w:val="00652D9C"/>
    <w:rsid w:val="00653243"/>
    <w:rsid w:val="006533FB"/>
    <w:rsid w:val="00653480"/>
    <w:rsid w:val="006534D7"/>
    <w:rsid w:val="0065355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30FF"/>
    <w:rsid w:val="00663456"/>
    <w:rsid w:val="006639D7"/>
    <w:rsid w:val="00663BF0"/>
    <w:rsid w:val="006640B4"/>
    <w:rsid w:val="00664AFE"/>
    <w:rsid w:val="00664BE2"/>
    <w:rsid w:val="00664F9F"/>
    <w:rsid w:val="00665396"/>
    <w:rsid w:val="0066560A"/>
    <w:rsid w:val="0066587B"/>
    <w:rsid w:val="00666451"/>
    <w:rsid w:val="0066758C"/>
    <w:rsid w:val="00667FD5"/>
    <w:rsid w:val="0067068A"/>
    <w:rsid w:val="00670770"/>
    <w:rsid w:val="00670D71"/>
    <w:rsid w:val="00670DA2"/>
    <w:rsid w:val="00670E15"/>
    <w:rsid w:val="00670E48"/>
    <w:rsid w:val="00671147"/>
    <w:rsid w:val="0067141B"/>
    <w:rsid w:val="00671C5C"/>
    <w:rsid w:val="00672424"/>
    <w:rsid w:val="0067272D"/>
    <w:rsid w:val="00672733"/>
    <w:rsid w:val="00672D7E"/>
    <w:rsid w:val="0067311E"/>
    <w:rsid w:val="0067348F"/>
    <w:rsid w:val="00673B2A"/>
    <w:rsid w:val="00674090"/>
    <w:rsid w:val="00674216"/>
    <w:rsid w:val="00674477"/>
    <w:rsid w:val="00674665"/>
    <w:rsid w:val="00674B6D"/>
    <w:rsid w:val="006758A4"/>
    <w:rsid w:val="0067600A"/>
    <w:rsid w:val="006766CB"/>
    <w:rsid w:val="0067701A"/>
    <w:rsid w:val="0067756D"/>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A66"/>
    <w:rsid w:val="006931E1"/>
    <w:rsid w:val="00693387"/>
    <w:rsid w:val="00693502"/>
    <w:rsid w:val="006935FB"/>
    <w:rsid w:val="00694250"/>
    <w:rsid w:val="00694540"/>
    <w:rsid w:val="006951DE"/>
    <w:rsid w:val="006956A1"/>
    <w:rsid w:val="00695912"/>
    <w:rsid w:val="00695D92"/>
    <w:rsid w:val="00695DBA"/>
    <w:rsid w:val="0069608B"/>
    <w:rsid w:val="00696309"/>
    <w:rsid w:val="00696346"/>
    <w:rsid w:val="0069681D"/>
    <w:rsid w:val="00696A0D"/>
    <w:rsid w:val="00696B5A"/>
    <w:rsid w:val="00696BC0"/>
    <w:rsid w:val="00697776"/>
    <w:rsid w:val="00697CC7"/>
    <w:rsid w:val="006A001D"/>
    <w:rsid w:val="006A0035"/>
    <w:rsid w:val="006A0BBA"/>
    <w:rsid w:val="006A11EB"/>
    <w:rsid w:val="006A1DEE"/>
    <w:rsid w:val="006A2515"/>
    <w:rsid w:val="006A2620"/>
    <w:rsid w:val="006A280F"/>
    <w:rsid w:val="006A2A1B"/>
    <w:rsid w:val="006A3C73"/>
    <w:rsid w:val="006A4579"/>
    <w:rsid w:val="006A4719"/>
    <w:rsid w:val="006A49E9"/>
    <w:rsid w:val="006A4DC0"/>
    <w:rsid w:val="006A52AF"/>
    <w:rsid w:val="006A57D9"/>
    <w:rsid w:val="006A59B3"/>
    <w:rsid w:val="006A5DAF"/>
    <w:rsid w:val="006A628A"/>
    <w:rsid w:val="006A6298"/>
    <w:rsid w:val="006A6B5A"/>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E5"/>
    <w:rsid w:val="006B5AF6"/>
    <w:rsid w:val="006B5B52"/>
    <w:rsid w:val="006B5D77"/>
    <w:rsid w:val="006B62B9"/>
    <w:rsid w:val="006B6A15"/>
    <w:rsid w:val="006B72D0"/>
    <w:rsid w:val="006B77D1"/>
    <w:rsid w:val="006B7B7F"/>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20D"/>
    <w:rsid w:val="006D53B3"/>
    <w:rsid w:val="006D5FB4"/>
    <w:rsid w:val="006D6425"/>
    <w:rsid w:val="006D648E"/>
    <w:rsid w:val="006D6C59"/>
    <w:rsid w:val="006D6DAA"/>
    <w:rsid w:val="006D75FB"/>
    <w:rsid w:val="006D7912"/>
    <w:rsid w:val="006D7DED"/>
    <w:rsid w:val="006E00FD"/>
    <w:rsid w:val="006E0552"/>
    <w:rsid w:val="006E091E"/>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57F"/>
    <w:rsid w:val="006E6C6D"/>
    <w:rsid w:val="006E6EF1"/>
    <w:rsid w:val="006E6FE0"/>
    <w:rsid w:val="006E7180"/>
    <w:rsid w:val="006E74E6"/>
    <w:rsid w:val="006E765F"/>
    <w:rsid w:val="006E7D38"/>
    <w:rsid w:val="006F00D8"/>
    <w:rsid w:val="006F09CA"/>
    <w:rsid w:val="006F1516"/>
    <w:rsid w:val="006F1EA3"/>
    <w:rsid w:val="006F2222"/>
    <w:rsid w:val="006F24BE"/>
    <w:rsid w:val="006F332E"/>
    <w:rsid w:val="006F3640"/>
    <w:rsid w:val="006F3978"/>
    <w:rsid w:val="006F3B02"/>
    <w:rsid w:val="006F3C5F"/>
    <w:rsid w:val="006F4022"/>
    <w:rsid w:val="006F4627"/>
    <w:rsid w:val="006F4DA4"/>
    <w:rsid w:val="006F4DFC"/>
    <w:rsid w:val="006F52D0"/>
    <w:rsid w:val="006F55AF"/>
    <w:rsid w:val="006F5979"/>
    <w:rsid w:val="006F62F0"/>
    <w:rsid w:val="006F7383"/>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3A06"/>
    <w:rsid w:val="00704B8B"/>
    <w:rsid w:val="00704D7E"/>
    <w:rsid w:val="00705120"/>
    <w:rsid w:val="0070524C"/>
    <w:rsid w:val="00705432"/>
    <w:rsid w:val="00705E07"/>
    <w:rsid w:val="00705E17"/>
    <w:rsid w:val="0070614C"/>
    <w:rsid w:val="0070663A"/>
    <w:rsid w:val="00706CB0"/>
    <w:rsid w:val="00706EB3"/>
    <w:rsid w:val="00706F99"/>
    <w:rsid w:val="00707015"/>
    <w:rsid w:val="00707671"/>
    <w:rsid w:val="007079BB"/>
    <w:rsid w:val="00707F0F"/>
    <w:rsid w:val="00707F52"/>
    <w:rsid w:val="007103C9"/>
    <w:rsid w:val="00710839"/>
    <w:rsid w:val="00710E91"/>
    <w:rsid w:val="0071117F"/>
    <w:rsid w:val="0071134F"/>
    <w:rsid w:val="007120A2"/>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17F87"/>
    <w:rsid w:val="00720193"/>
    <w:rsid w:val="00720A56"/>
    <w:rsid w:val="00720AB1"/>
    <w:rsid w:val="00720C19"/>
    <w:rsid w:val="00720DD7"/>
    <w:rsid w:val="00721723"/>
    <w:rsid w:val="00721844"/>
    <w:rsid w:val="00722266"/>
    <w:rsid w:val="00722721"/>
    <w:rsid w:val="007227C8"/>
    <w:rsid w:val="00722BAE"/>
    <w:rsid w:val="00723E41"/>
    <w:rsid w:val="007244AC"/>
    <w:rsid w:val="00725A1E"/>
    <w:rsid w:val="0072638D"/>
    <w:rsid w:val="007264EB"/>
    <w:rsid w:val="0072662D"/>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B89"/>
    <w:rsid w:val="00740026"/>
    <w:rsid w:val="0074086E"/>
    <w:rsid w:val="00740D7E"/>
    <w:rsid w:val="00740E4F"/>
    <w:rsid w:val="0074135A"/>
    <w:rsid w:val="007413C5"/>
    <w:rsid w:val="007415CA"/>
    <w:rsid w:val="0074208D"/>
    <w:rsid w:val="0074265D"/>
    <w:rsid w:val="00742757"/>
    <w:rsid w:val="00743644"/>
    <w:rsid w:val="007437D7"/>
    <w:rsid w:val="00743C06"/>
    <w:rsid w:val="00743C9D"/>
    <w:rsid w:val="00743DB2"/>
    <w:rsid w:val="00743F8C"/>
    <w:rsid w:val="00744CA1"/>
    <w:rsid w:val="00744E35"/>
    <w:rsid w:val="0074523E"/>
    <w:rsid w:val="00745462"/>
    <w:rsid w:val="0074598E"/>
    <w:rsid w:val="00745EA9"/>
    <w:rsid w:val="007460B9"/>
    <w:rsid w:val="007465CA"/>
    <w:rsid w:val="00746651"/>
    <w:rsid w:val="00746B73"/>
    <w:rsid w:val="00746BB2"/>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6F6"/>
    <w:rsid w:val="00756A42"/>
    <w:rsid w:val="00756A5F"/>
    <w:rsid w:val="00756EC0"/>
    <w:rsid w:val="00756F63"/>
    <w:rsid w:val="007575FB"/>
    <w:rsid w:val="00757661"/>
    <w:rsid w:val="0075778F"/>
    <w:rsid w:val="00757D3F"/>
    <w:rsid w:val="00757F2A"/>
    <w:rsid w:val="00760355"/>
    <w:rsid w:val="0076055D"/>
    <w:rsid w:val="0076061D"/>
    <w:rsid w:val="00760F22"/>
    <w:rsid w:val="00761059"/>
    <w:rsid w:val="00761E18"/>
    <w:rsid w:val="00762005"/>
    <w:rsid w:val="007625AA"/>
    <w:rsid w:val="00762DAB"/>
    <w:rsid w:val="007633A9"/>
    <w:rsid w:val="0076362B"/>
    <w:rsid w:val="0076395D"/>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DFD"/>
    <w:rsid w:val="00771973"/>
    <w:rsid w:val="007721E1"/>
    <w:rsid w:val="00772B4D"/>
    <w:rsid w:val="007731CA"/>
    <w:rsid w:val="00773233"/>
    <w:rsid w:val="007733ED"/>
    <w:rsid w:val="0077370A"/>
    <w:rsid w:val="007745C5"/>
    <w:rsid w:val="007749F5"/>
    <w:rsid w:val="00774E07"/>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34A8"/>
    <w:rsid w:val="0079352C"/>
    <w:rsid w:val="00794574"/>
    <w:rsid w:val="007945E2"/>
    <w:rsid w:val="0079460D"/>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62A"/>
    <w:rsid w:val="007A0AA9"/>
    <w:rsid w:val="007A103A"/>
    <w:rsid w:val="007A1591"/>
    <w:rsid w:val="007A1994"/>
    <w:rsid w:val="007A1C44"/>
    <w:rsid w:val="007A1E11"/>
    <w:rsid w:val="007A23AB"/>
    <w:rsid w:val="007A2456"/>
    <w:rsid w:val="007A27DA"/>
    <w:rsid w:val="007A2839"/>
    <w:rsid w:val="007A30C6"/>
    <w:rsid w:val="007A36DC"/>
    <w:rsid w:val="007A37F2"/>
    <w:rsid w:val="007A39FB"/>
    <w:rsid w:val="007A3C1D"/>
    <w:rsid w:val="007A400F"/>
    <w:rsid w:val="007A44EA"/>
    <w:rsid w:val="007A4577"/>
    <w:rsid w:val="007A4E44"/>
    <w:rsid w:val="007A53A9"/>
    <w:rsid w:val="007A53D7"/>
    <w:rsid w:val="007A5D74"/>
    <w:rsid w:val="007A5F0E"/>
    <w:rsid w:val="007A658E"/>
    <w:rsid w:val="007A7C36"/>
    <w:rsid w:val="007A7D9A"/>
    <w:rsid w:val="007B038A"/>
    <w:rsid w:val="007B07B2"/>
    <w:rsid w:val="007B086F"/>
    <w:rsid w:val="007B0889"/>
    <w:rsid w:val="007B1B03"/>
    <w:rsid w:val="007B21CE"/>
    <w:rsid w:val="007B2580"/>
    <w:rsid w:val="007B26AF"/>
    <w:rsid w:val="007B3644"/>
    <w:rsid w:val="007B390D"/>
    <w:rsid w:val="007B3B83"/>
    <w:rsid w:val="007B3F06"/>
    <w:rsid w:val="007B42EF"/>
    <w:rsid w:val="007B42F9"/>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636"/>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C18"/>
    <w:rsid w:val="007D4F24"/>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3548"/>
    <w:rsid w:val="007E3779"/>
    <w:rsid w:val="007E3BC5"/>
    <w:rsid w:val="007E3DAE"/>
    <w:rsid w:val="007E4042"/>
    <w:rsid w:val="007E416F"/>
    <w:rsid w:val="007E4DAD"/>
    <w:rsid w:val="007E4F34"/>
    <w:rsid w:val="007E4FD7"/>
    <w:rsid w:val="007E545C"/>
    <w:rsid w:val="007E5B6B"/>
    <w:rsid w:val="007E6136"/>
    <w:rsid w:val="007E6467"/>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BEF"/>
    <w:rsid w:val="007F5129"/>
    <w:rsid w:val="007F5308"/>
    <w:rsid w:val="007F540A"/>
    <w:rsid w:val="007F5929"/>
    <w:rsid w:val="007F5C99"/>
    <w:rsid w:val="007F5CF2"/>
    <w:rsid w:val="007F5F01"/>
    <w:rsid w:val="007F623F"/>
    <w:rsid w:val="007F713B"/>
    <w:rsid w:val="007F725E"/>
    <w:rsid w:val="007F7313"/>
    <w:rsid w:val="00800349"/>
    <w:rsid w:val="00800CC5"/>
    <w:rsid w:val="00800DFD"/>
    <w:rsid w:val="00800F26"/>
    <w:rsid w:val="00801205"/>
    <w:rsid w:val="0080154F"/>
    <w:rsid w:val="008019B4"/>
    <w:rsid w:val="00801A8A"/>
    <w:rsid w:val="008024E7"/>
    <w:rsid w:val="008028DA"/>
    <w:rsid w:val="00803D71"/>
    <w:rsid w:val="00804B5C"/>
    <w:rsid w:val="00804E50"/>
    <w:rsid w:val="00805159"/>
    <w:rsid w:val="00805444"/>
    <w:rsid w:val="008055A4"/>
    <w:rsid w:val="008057E3"/>
    <w:rsid w:val="00805AEA"/>
    <w:rsid w:val="00805B45"/>
    <w:rsid w:val="00805F58"/>
    <w:rsid w:val="0080629D"/>
    <w:rsid w:val="008072BB"/>
    <w:rsid w:val="00807785"/>
    <w:rsid w:val="00810166"/>
    <w:rsid w:val="0081049F"/>
    <w:rsid w:val="00810BC4"/>
    <w:rsid w:val="00810EB6"/>
    <w:rsid w:val="00811123"/>
    <w:rsid w:val="008115CF"/>
    <w:rsid w:val="008117D7"/>
    <w:rsid w:val="0081196C"/>
    <w:rsid w:val="00812171"/>
    <w:rsid w:val="0081218C"/>
    <w:rsid w:val="0081247C"/>
    <w:rsid w:val="0081361E"/>
    <w:rsid w:val="00813D8C"/>
    <w:rsid w:val="0081408D"/>
    <w:rsid w:val="0081430E"/>
    <w:rsid w:val="00814ABB"/>
    <w:rsid w:val="00815795"/>
    <w:rsid w:val="00815BB4"/>
    <w:rsid w:val="00815C98"/>
    <w:rsid w:val="00817397"/>
    <w:rsid w:val="00817548"/>
    <w:rsid w:val="00820314"/>
    <w:rsid w:val="008208B0"/>
    <w:rsid w:val="00820DAA"/>
    <w:rsid w:val="008211D3"/>
    <w:rsid w:val="00821418"/>
    <w:rsid w:val="00821559"/>
    <w:rsid w:val="008216C5"/>
    <w:rsid w:val="00821BC9"/>
    <w:rsid w:val="00822053"/>
    <w:rsid w:val="0082220A"/>
    <w:rsid w:val="00822293"/>
    <w:rsid w:val="00822E4E"/>
    <w:rsid w:val="00823095"/>
    <w:rsid w:val="00823AFA"/>
    <w:rsid w:val="008240CA"/>
    <w:rsid w:val="0082416E"/>
    <w:rsid w:val="008241AB"/>
    <w:rsid w:val="0082434B"/>
    <w:rsid w:val="00824927"/>
    <w:rsid w:val="00824B01"/>
    <w:rsid w:val="00824B78"/>
    <w:rsid w:val="00824D4E"/>
    <w:rsid w:val="0082535C"/>
    <w:rsid w:val="00825E32"/>
    <w:rsid w:val="00826111"/>
    <w:rsid w:val="00826268"/>
    <w:rsid w:val="00826721"/>
    <w:rsid w:val="00826910"/>
    <w:rsid w:val="00826B32"/>
    <w:rsid w:val="00826D36"/>
    <w:rsid w:val="008271A8"/>
    <w:rsid w:val="008272F5"/>
    <w:rsid w:val="00827416"/>
    <w:rsid w:val="008275E7"/>
    <w:rsid w:val="00827643"/>
    <w:rsid w:val="00827870"/>
    <w:rsid w:val="00830BED"/>
    <w:rsid w:val="00830EA9"/>
    <w:rsid w:val="00830FA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9E9"/>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B56"/>
    <w:rsid w:val="00850E1B"/>
    <w:rsid w:val="008513AD"/>
    <w:rsid w:val="0085166D"/>
    <w:rsid w:val="008520B8"/>
    <w:rsid w:val="008528C4"/>
    <w:rsid w:val="00852B8D"/>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22B"/>
    <w:rsid w:val="008603D1"/>
    <w:rsid w:val="0086052C"/>
    <w:rsid w:val="008605AE"/>
    <w:rsid w:val="008609AD"/>
    <w:rsid w:val="00860A7E"/>
    <w:rsid w:val="00860E79"/>
    <w:rsid w:val="00861181"/>
    <w:rsid w:val="00861267"/>
    <w:rsid w:val="008618EB"/>
    <w:rsid w:val="00862034"/>
    <w:rsid w:val="0086206A"/>
    <w:rsid w:val="00862608"/>
    <w:rsid w:val="00862F49"/>
    <w:rsid w:val="00863242"/>
    <w:rsid w:val="008633BF"/>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610"/>
    <w:rsid w:val="00867EAB"/>
    <w:rsid w:val="008705C6"/>
    <w:rsid w:val="0087064B"/>
    <w:rsid w:val="0087078C"/>
    <w:rsid w:val="008716AD"/>
    <w:rsid w:val="008718CC"/>
    <w:rsid w:val="00872823"/>
    <w:rsid w:val="0087295D"/>
    <w:rsid w:val="00872CD5"/>
    <w:rsid w:val="00872DAA"/>
    <w:rsid w:val="00872E2A"/>
    <w:rsid w:val="00873575"/>
    <w:rsid w:val="00873AB8"/>
    <w:rsid w:val="008742E3"/>
    <w:rsid w:val="008743E1"/>
    <w:rsid w:val="00874405"/>
    <w:rsid w:val="00874BA7"/>
    <w:rsid w:val="00874BCD"/>
    <w:rsid w:val="00874ED8"/>
    <w:rsid w:val="00874F36"/>
    <w:rsid w:val="00875281"/>
    <w:rsid w:val="00875409"/>
    <w:rsid w:val="0087585A"/>
    <w:rsid w:val="00876075"/>
    <w:rsid w:val="00876170"/>
    <w:rsid w:val="008764AF"/>
    <w:rsid w:val="008770DD"/>
    <w:rsid w:val="00877A09"/>
    <w:rsid w:val="00877E70"/>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6A36"/>
    <w:rsid w:val="00887088"/>
    <w:rsid w:val="00887597"/>
    <w:rsid w:val="0088769F"/>
    <w:rsid w:val="00887B3C"/>
    <w:rsid w:val="00887BC5"/>
    <w:rsid w:val="00887ED9"/>
    <w:rsid w:val="00890146"/>
    <w:rsid w:val="00890682"/>
    <w:rsid w:val="00890796"/>
    <w:rsid w:val="00890941"/>
    <w:rsid w:val="00890CF3"/>
    <w:rsid w:val="00891343"/>
    <w:rsid w:val="0089151C"/>
    <w:rsid w:val="00891710"/>
    <w:rsid w:val="008919FB"/>
    <w:rsid w:val="0089250D"/>
    <w:rsid w:val="008925E4"/>
    <w:rsid w:val="00892757"/>
    <w:rsid w:val="00892799"/>
    <w:rsid w:val="00892847"/>
    <w:rsid w:val="008928CC"/>
    <w:rsid w:val="008929D1"/>
    <w:rsid w:val="008931BA"/>
    <w:rsid w:val="0089331A"/>
    <w:rsid w:val="00894293"/>
    <w:rsid w:val="0089459A"/>
    <w:rsid w:val="00894601"/>
    <w:rsid w:val="008948CB"/>
    <w:rsid w:val="00894DA9"/>
    <w:rsid w:val="0089570D"/>
    <w:rsid w:val="008959E5"/>
    <w:rsid w:val="00895D7C"/>
    <w:rsid w:val="008961B6"/>
    <w:rsid w:val="00896221"/>
    <w:rsid w:val="00896A59"/>
    <w:rsid w:val="00896DC8"/>
    <w:rsid w:val="00896F2C"/>
    <w:rsid w:val="0089706A"/>
    <w:rsid w:val="008972E7"/>
    <w:rsid w:val="00897657"/>
    <w:rsid w:val="00897AED"/>
    <w:rsid w:val="008A0231"/>
    <w:rsid w:val="008A03BB"/>
    <w:rsid w:val="008A0615"/>
    <w:rsid w:val="008A16AD"/>
    <w:rsid w:val="008A18BC"/>
    <w:rsid w:val="008A1AFD"/>
    <w:rsid w:val="008A3004"/>
    <w:rsid w:val="008A3248"/>
    <w:rsid w:val="008A347A"/>
    <w:rsid w:val="008A3E4F"/>
    <w:rsid w:val="008A4230"/>
    <w:rsid w:val="008A48D6"/>
    <w:rsid w:val="008A51D4"/>
    <w:rsid w:val="008A5666"/>
    <w:rsid w:val="008A5DA4"/>
    <w:rsid w:val="008A5EC2"/>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A2F"/>
    <w:rsid w:val="008B1A7D"/>
    <w:rsid w:val="008B243B"/>
    <w:rsid w:val="008B2DE7"/>
    <w:rsid w:val="008B31BD"/>
    <w:rsid w:val="008B3347"/>
    <w:rsid w:val="008B39ED"/>
    <w:rsid w:val="008B3A67"/>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C0112"/>
    <w:rsid w:val="008C0757"/>
    <w:rsid w:val="008C0EA3"/>
    <w:rsid w:val="008C1D6A"/>
    <w:rsid w:val="008C1F3D"/>
    <w:rsid w:val="008C22D0"/>
    <w:rsid w:val="008C2A30"/>
    <w:rsid w:val="008C2A5A"/>
    <w:rsid w:val="008C2F86"/>
    <w:rsid w:val="008C3ACA"/>
    <w:rsid w:val="008C3E39"/>
    <w:rsid w:val="008C4A07"/>
    <w:rsid w:val="008C5208"/>
    <w:rsid w:val="008C5249"/>
    <w:rsid w:val="008C53D0"/>
    <w:rsid w:val="008C55B8"/>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D19"/>
    <w:rsid w:val="008D34B2"/>
    <w:rsid w:val="008D3B3D"/>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0AF"/>
    <w:rsid w:val="008E27F5"/>
    <w:rsid w:val="008E2A73"/>
    <w:rsid w:val="008E2E28"/>
    <w:rsid w:val="008E2F6B"/>
    <w:rsid w:val="008E34BD"/>
    <w:rsid w:val="008E3577"/>
    <w:rsid w:val="008E3F81"/>
    <w:rsid w:val="008E40B2"/>
    <w:rsid w:val="008E4DC8"/>
    <w:rsid w:val="008E594F"/>
    <w:rsid w:val="008E5C14"/>
    <w:rsid w:val="008E620F"/>
    <w:rsid w:val="008E62DF"/>
    <w:rsid w:val="008E6431"/>
    <w:rsid w:val="008E6476"/>
    <w:rsid w:val="008E67CA"/>
    <w:rsid w:val="008E67FA"/>
    <w:rsid w:val="008E68E4"/>
    <w:rsid w:val="008E7014"/>
    <w:rsid w:val="008E708D"/>
    <w:rsid w:val="008E726D"/>
    <w:rsid w:val="008E7BA3"/>
    <w:rsid w:val="008F0A8A"/>
    <w:rsid w:val="008F0AC0"/>
    <w:rsid w:val="008F0B9B"/>
    <w:rsid w:val="008F0D76"/>
    <w:rsid w:val="008F0E75"/>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4FCF"/>
    <w:rsid w:val="008F5B43"/>
    <w:rsid w:val="008F5E1F"/>
    <w:rsid w:val="008F6225"/>
    <w:rsid w:val="008F6816"/>
    <w:rsid w:val="008F6BD2"/>
    <w:rsid w:val="008F6F22"/>
    <w:rsid w:val="008F7BD0"/>
    <w:rsid w:val="009005BF"/>
    <w:rsid w:val="00900735"/>
    <w:rsid w:val="00900C64"/>
    <w:rsid w:val="00900C6D"/>
    <w:rsid w:val="00900FF2"/>
    <w:rsid w:val="0090107E"/>
    <w:rsid w:val="00901830"/>
    <w:rsid w:val="00901E38"/>
    <w:rsid w:val="00902B05"/>
    <w:rsid w:val="00903B8F"/>
    <w:rsid w:val="00904018"/>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07F54"/>
    <w:rsid w:val="009105D2"/>
    <w:rsid w:val="00910AD8"/>
    <w:rsid w:val="00910BD4"/>
    <w:rsid w:val="00910FEB"/>
    <w:rsid w:val="00911A57"/>
    <w:rsid w:val="00912B20"/>
    <w:rsid w:val="00912B77"/>
    <w:rsid w:val="00912BCC"/>
    <w:rsid w:val="00913C24"/>
    <w:rsid w:val="00913C8B"/>
    <w:rsid w:val="00914380"/>
    <w:rsid w:val="009144D7"/>
    <w:rsid w:val="00914741"/>
    <w:rsid w:val="00914F68"/>
    <w:rsid w:val="00915067"/>
    <w:rsid w:val="0091599D"/>
    <w:rsid w:val="00915E0A"/>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BD6"/>
    <w:rsid w:val="009310E0"/>
    <w:rsid w:val="00931686"/>
    <w:rsid w:val="009316D4"/>
    <w:rsid w:val="00931D95"/>
    <w:rsid w:val="00931FB5"/>
    <w:rsid w:val="00932184"/>
    <w:rsid w:val="009323FA"/>
    <w:rsid w:val="009323FE"/>
    <w:rsid w:val="00932828"/>
    <w:rsid w:val="00932879"/>
    <w:rsid w:val="009329A8"/>
    <w:rsid w:val="00933290"/>
    <w:rsid w:val="0093360A"/>
    <w:rsid w:val="00933769"/>
    <w:rsid w:val="00933E52"/>
    <w:rsid w:val="009358FB"/>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B84"/>
    <w:rsid w:val="00944CEB"/>
    <w:rsid w:val="00945903"/>
    <w:rsid w:val="0094599C"/>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81"/>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D60"/>
    <w:rsid w:val="00972EC9"/>
    <w:rsid w:val="00972ECF"/>
    <w:rsid w:val="00972EDE"/>
    <w:rsid w:val="00972FA6"/>
    <w:rsid w:val="00973352"/>
    <w:rsid w:val="00973C60"/>
    <w:rsid w:val="00973C74"/>
    <w:rsid w:val="00973CBE"/>
    <w:rsid w:val="009742D2"/>
    <w:rsid w:val="009743A4"/>
    <w:rsid w:val="009744F3"/>
    <w:rsid w:val="009747A2"/>
    <w:rsid w:val="00974A72"/>
    <w:rsid w:val="0097641F"/>
    <w:rsid w:val="009765EF"/>
    <w:rsid w:val="0097686D"/>
    <w:rsid w:val="00976A20"/>
    <w:rsid w:val="00976B49"/>
    <w:rsid w:val="00976B60"/>
    <w:rsid w:val="00976CD4"/>
    <w:rsid w:val="009770F4"/>
    <w:rsid w:val="00977660"/>
    <w:rsid w:val="00977815"/>
    <w:rsid w:val="009778A6"/>
    <w:rsid w:val="00977946"/>
    <w:rsid w:val="00977EEE"/>
    <w:rsid w:val="00977FAC"/>
    <w:rsid w:val="0098001F"/>
    <w:rsid w:val="0098007D"/>
    <w:rsid w:val="00980671"/>
    <w:rsid w:val="00980D41"/>
    <w:rsid w:val="00981522"/>
    <w:rsid w:val="0098185F"/>
    <w:rsid w:val="00981C4D"/>
    <w:rsid w:val="0098215E"/>
    <w:rsid w:val="009822CF"/>
    <w:rsid w:val="0098268A"/>
    <w:rsid w:val="009829CB"/>
    <w:rsid w:val="00982D17"/>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AB2"/>
    <w:rsid w:val="00991BA8"/>
    <w:rsid w:val="00991BEA"/>
    <w:rsid w:val="00991DF7"/>
    <w:rsid w:val="00992064"/>
    <w:rsid w:val="009920A2"/>
    <w:rsid w:val="00992354"/>
    <w:rsid w:val="009937B9"/>
    <w:rsid w:val="00993D0D"/>
    <w:rsid w:val="009947F8"/>
    <w:rsid w:val="009949D0"/>
    <w:rsid w:val="00994A01"/>
    <w:rsid w:val="00994BED"/>
    <w:rsid w:val="00995355"/>
    <w:rsid w:val="00995580"/>
    <w:rsid w:val="00995A10"/>
    <w:rsid w:val="00996272"/>
    <w:rsid w:val="009963EF"/>
    <w:rsid w:val="00996635"/>
    <w:rsid w:val="00996761"/>
    <w:rsid w:val="00996C2E"/>
    <w:rsid w:val="0099711C"/>
    <w:rsid w:val="009972FA"/>
    <w:rsid w:val="0099733D"/>
    <w:rsid w:val="009A0205"/>
    <w:rsid w:val="009A0C65"/>
    <w:rsid w:val="009A1184"/>
    <w:rsid w:val="009A19CE"/>
    <w:rsid w:val="009A1ADE"/>
    <w:rsid w:val="009A1BE6"/>
    <w:rsid w:val="009A1EB1"/>
    <w:rsid w:val="009A27B8"/>
    <w:rsid w:val="009A3567"/>
    <w:rsid w:val="009A42FA"/>
    <w:rsid w:val="009A4D06"/>
    <w:rsid w:val="009A4D77"/>
    <w:rsid w:val="009A6682"/>
    <w:rsid w:val="009A66B5"/>
    <w:rsid w:val="009A6ADB"/>
    <w:rsid w:val="009A6BE1"/>
    <w:rsid w:val="009A6D7F"/>
    <w:rsid w:val="009A718D"/>
    <w:rsid w:val="009A7407"/>
    <w:rsid w:val="009A7DB5"/>
    <w:rsid w:val="009A7F55"/>
    <w:rsid w:val="009B0001"/>
    <w:rsid w:val="009B063F"/>
    <w:rsid w:val="009B0AB4"/>
    <w:rsid w:val="009B0C86"/>
    <w:rsid w:val="009B1DA1"/>
    <w:rsid w:val="009B2466"/>
    <w:rsid w:val="009B2B2B"/>
    <w:rsid w:val="009B3028"/>
    <w:rsid w:val="009B3362"/>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674"/>
    <w:rsid w:val="009B769D"/>
    <w:rsid w:val="009B7A65"/>
    <w:rsid w:val="009B7BE8"/>
    <w:rsid w:val="009C077C"/>
    <w:rsid w:val="009C0826"/>
    <w:rsid w:val="009C08C4"/>
    <w:rsid w:val="009C0B40"/>
    <w:rsid w:val="009C0FE2"/>
    <w:rsid w:val="009C1154"/>
    <w:rsid w:val="009C1520"/>
    <w:rsid w:val="009C17DA"/>
    <w:rsid w:val="009C1BF4"/>
    <w:rsid w:val="009C1C69"/>
    <w:rsid w:val="009C1D1E"/>
    <w:rsid w:val="009C23C4"/>
    <w:rsid w:val="009C31B0"/>
    <w:rsid w:val="009C3F21"/>
    <w:rsid w:val="009C4278"/>
    <w:rsid w:val="009C442B"/>
    <w:rsid w:val="009C46AA"/>
    <w:rsid w:val="009C4951"/>
    <w:rsid w:val="009C4B40"/>
    <w:rsid w:val="009C5639"/>
    <w:rsid w:val="009C57F9"/>
    <w:rsid w:val="009C5806"/>
    <w:rsid w:val="009C59AF"/>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03A"/>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AF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9BD"/>
    <w:rsid w:val="009F1DCF"/>
    <w:rsid w:val="009F20DE"/>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85C"/>
    <w:rsid w:val="009F6D4D"/>
    <w:rsid w:val="009F7379"/>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D5B"/>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0686"/>
    <w:rsid w:val="00A112C0"/>
    <w:rsid w:val="00A11AFB"/>
    <w:rsid w:val="00A1280B"/>
    <w:rsid w:val="00A12C6B"/>
    <w:rsid w:val="00A13084"/>
    <w:rsid w:val="00A1360B"/>
    <w:rsid w:val="00A136D0"/>
    <w:rsid w:val="00A13865"/>
    <w:rsid w:val="00A13B0C"/>
    <w:rsid w:val="00A1424F"/>
    <w:rsid w:val="00A142FB"/>
    <w:rsid w:val="00A14450"/>
    <w:rsid w:val="00A1457B"/>
    <w:rsid w:val="00A14589"/>
    <w:rsid w:val="00A15B40"/>
    <w:rsid w:val="00A15EF7"/>
    <w:rsid w:val="00A16125"/>
    <w:rsid w:val="00A16383"/>
    <w:rsid w:val="00A16798"/>
    <w:rsid w:val="00A169EC"/>
    <w:rsid w:val="00A16E7F"/>
    <w:rsid w:val="00A16FCB"/>
    <w:rsid w:val="00A17084"/>
    <w:rsid w:val="00A171D4"/>
    <w:rsid w:val="00A178F9"/>
    <w:rsid w:val="00A179DC"/>
    <w:rsid w:val="00A20DD0"/>
    <w:rsid w:val="00A20FA9"/>
    <w:rsid w:val="00A21D9C"/>
    <w:rsid w:val="00A2314D"/>
    <w:rsid w:val="00A234D2"/>
    <w:rsid w:val="00A2362D"/>
    <w:rsid w:val="00A236DE"/>
    <w:rsid w:val="00A23D1E"/>
    <w:rsid w:val="00A23EE2"/>
    <w:rsid w:val="00A241AA"/>
    <w:rsid w:val="00A24317"/>
    <w:rsid w:val="00A243A3"/>
    <w:rsid w:val="00A24D6F"/>
    <w:rsid w:val="00A24FD6"/>
    <w:rsid w:val="00A2501F"/>
    <w:rsid w:val="00A25781"/>
    <w:rsid w:val="00A258F9"/>
    <w:rsid w:val="00A26156"/>
    <w:rsid w:val="00A2652C"/>
    <w:rsid w:val="00A26BC8"/>
    <w:rsid w:val="00A26CCA"/>
    <w:rsid w:val="00A27522"/>
    <w:rsid w:val="00A275B9"/>
    <w:rsid w:val="00A27E76"/>
    <w:rsid w:val="00A30173"/>
    <w:rsid w:val="00A304EB"/>
    <w:rsid w:val="00A30FAE"/>
    <w:rsid w:val="00A310BE"/>
    <w:rsid w:val="00A31469"/>
    <w:rsid w:val="00A323C7"/>
    <w:rsid w:val="00A3243B"/>
    <w:rsid w:val="00A32686"/>
    <w:rsid w:val="00A326E9"/>
    <w:rsid w:val="00A328A9"/>
    <w:rsid w:val="00A329ED"/>
    <w:rsid w:val="00A32BE0"/>
    <w:rsid w:val="00A32D0F"/>
    <w:rsid w:val="00A32DAF"/>
    <w:rsid w:val="00A332F2"/>
    <w:rsid w:val="00A3339D"/>
    <w:rsid w:val="00A338CD"/>
    <w:rsid w:val="00A33A63"/>
    <w:rsid w:val="00A33D65"/>
    <w:rsid w:val="00A34712"/>
    <w:rsid w:val="00A347DE"/>
    <w:rsid w:val="00A349C4"/>
    <w:rsid w:val="00A34C51"/>
    <w:rsid w:val="00A34D69"/>
    <w:rsid w:val="00A34E92"/>
    <w:rsid w:val="00A35503"/>
    <w:rsid w:val="00A3597D"/>
    <w:rsid w:val="00A35A5A"/>
    <w:rsid w:val="00A35AAA"/>
    <w:rsid w:val="00A35B68"/>
    <w:rsid w:val="00A35E42"/>
    <w:rsid w:val="00A36D1B"/>
    <w:rsid w:val="00A36FEE"/>
    <w:rsid w:val="00A3702D"/>
    <w:rsid w:val="00A375FB"/>
    <w:rsid w:val="00A37A42"/>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DDB"/>
    <w:rsid w:val="00A44EC5"/>
    <w:rsid w:val="00A45069"/>
    <w:rsid w:val="00A451FF"/>
    <w:rsid w:val="00A455EE"/>
    <w:rsid w:val="00A45730"/>
    <w:rsid w:val="00A45858"/>
    <w:rsid w:val="00A45B2C"/>
    <w:rsid w:val="00A45C8E"/>
    <w:rsid w:val="00A46A85"/>
    <w:rsid w:val="00A46DB5"/>
    <w:rsid w:val="00A46EDD"/>
    <w:rsid w:val="00A46F0B"/>
    <w:rsid w:val="00A47981"/>
    <w:rsid w:val="00A47A5C"/>
    <w:rsid w:val="00A47A8F"/>
    <w:rsid w:val="00A47F3B"/>
    <w:rsid w:val="00A47F66"/>
    <w:rsid w:val="00A50003"/>
    <w:rsid w:val="00A5020C"/>
    <w:rsid w:val="00A5028D"/>
    <w:rsid w:val="00A502A9"/>
    <w:rsid w:val="00A5035C"/>
    <w:rsid w:val="00A50672"/>
    <w:rsid w:val="00A50CD8"/>
    <w:rsid w:val="00A51130"/>
    <w:rsid w:val="00A514BD"/>
    <w:rsid w:val="00A51626"/>
    <w:rsid w:val="00A51A16"/>
    <w:rsid w:val="00A51DBF"/>
    <w:rsid w:val="00A5285C"/>
    <w:rsid w:val="00A52922"/>
    <w:rsid w:val="00A52A11"/>
    <w:rsid w:val="00A52F49"/>
    <w:rsid w:val="00A52FA9"/>
    <w:rsid w:val="00A53E90"/>
    <w:rsid w:val="00A5493B"/>
    <w:rsid w:val="00A54DC6"/>
    <w:rsid w:val="00A552A4"/>
    <w:rsid w:val="00A55873"/>
    <w:rsid w:val="00A55F0F"/>
    <w:rsid w:val="00A56210"/>
    <w:rsid w:val="00A562A9"/>
    <w:rsid w:val="00A56784"/>
    <w:rsid w:val="00A571C1"/>
    <w:rsid w:val="00A5731E"/>
    <w:rsid w:val="00A5750D"/>
    <w:rsid w:val="00A576C2"/>
    <w:rsid w:val="00A57F31"/>
    <w:rsid w:val="00A57F3C"/>
    <w:rsid w:val="00A600EA"/>
    <w:rsid w:val="00A603EE"/>
    <w:rsid w:val="00A605F2"/>
    <w:rsid w:val="00A608F5"/>
    <w:rsid w:val="00A61196"/>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530"/>
    <w:rsid w:val="00A665BC"/>
    <w:rsid w:val="00A66AF2"/>
    <w:rsid w:val="00A66B75"/>
    <w:rsid w:val="00A66C2D"/>
    <w:rsid w:val="00A66EC3"/>
    <w:rsid w:val="00A675E1"/>
    <w:rsid w:val="00A70361"/>
    <w:rsid w:val="00A70D7B"/>
    <w:rsid w:val="00A70E31"/>
    <w:rsid w:val="00A71272"/>
    <w:rsid w:val="00A71342"/>
    <w:rsid w:val="00A71676"/>
    <w:rsid w:val="00A7196D"/>
    <w:rsid w:val="00A71BEB"/>
    <w:rsid w:val="00A71BFF"/>
    <w:rsid w:val="00A720F9"/>
    <w:rsid w:val="00A72397"/>
    <w:rsid w:val="00A72541"/>
    <w:rsid w:val="00A72645"/>
    <w:rsid w:val="00A7291B"/>
    <w:rsid w:val="00A744D2"/>
    <w:rsid w:val="00A749B9"/>
    <w:rsid w:val="00A754BA"/>
    <w:rsid w:val="00A755E3"/>
    <w:rsid w:val="00A758D0"/>
    <w:rsid w:val="00A75FF0"/>
    <w:rsid w:val="00A760C9"/>
    <w:rsid w:val="00A76F26"/>
    <w:rsid w:val="00A77776"/>
    <w:rsid w:val="00A779D9"/>
    <w:rsid w:val="00A800D6"/>
    <w:rsid w:val="00A8044C"/>
    <w:rsid w:val="00A807BA"/>
    <w:rsid w:val="00A80AC6"/>
    <w:rsid w:val="00A819DB"/>
    <w:rsid w:val="00A81A7F"/>
    <w:rsid w:val="00A81B01"/>
    <w:rsid w:val="00A82119"/>
    <w:rsid w:val="00A82527"/>
    <w:rsid w:val="00A829D1"/>
    <w:rsid w:val="00A82AAA"/>
    <w:rsid w:val="00A835F8"/>
    <w:rsid w:val="00A8368B"/>
    <w:rsid w:val="00A83FA4"/>
    <w:rsid w:val="00A84A51"/>
    <w:rsid w:val="00A84F62"/>
    <w:rsid w:val="00A852C0"/>
    <w:rsid w:val="00A8576D"/>
    <w:rsid w:val="00A859D0"/>
    <w:rsid w:val="00A859DE"/>
    <w:rsid w:val="00A859F8"/>
    <w:rsid w:val="00A85A6A"/>
    <w:rsid w:val="00A860FF"/>
    <w:rsid w:val="00A86AC2"/>
    <w:rsid w:val="00A86BE8"/>
    <w:rsid w:val="00A86FE7"/>
    <w:rsid w:val="00A87561"/>
    <w:rsid w:val="00A87A4F"/>
    <w:rsid w:val="00A87C04"/>
    <w:rsid w:val="00A87C33"/>
    <w:rsid w:val="00A87F50"/>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4DF"/>
    <w:rsid w:val="00A93B5D"/>
    <w:rsid w:val="00A93B9A"/>
    <w:rsid w:val="00A93D93"/>
    <w:rsid w:val="00A93E4A"/>
    <w:rsid w:val="00A9412C"/>
    <w:rsid w:val="00A94375"/>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6BF"/>
    <w:rsid w:val="00AA17AE"/>
    <w:rsid w:val="00AA1A1D"/>
    <w:rsid w:val="00AA1D10"/>
    <w:rsid w:val="00AA20A8"/>
    <w:rsid w:val="00AA2481"/>
    <w:rsid w:val="00AA2712"/>
    <w:rsid w:val="00AA28D9"/>
    <w:rsid w:val="00AA2973"/>
    <w:rsid w:val="00AA2A21"/>
    <w:rsid w:val="00AA2C32"/>
    <w:rsid w:val="00AA2FAD"/>
    <w:rsid w:val="00AA31CC"/>
    <w:rsid w:val="00AA3226"/>
    <w:rsid w:val="00AA36FE"/>
    <w:rsid w:val="00AA39AD"/>
    <w:rsid w:val="00AA43B7"/>
    <w:rsid w:val="00AA490B"/>
    <w:rsid w:val="00AA4938"/>
    <w:rsid w:val="00AA4A54"/>
    <w:rsid w:val="00AA4C84"/>
    <w:rsid w:val="00AA4CB7"/>
    <w:rsid w:val="00AA55D1"/>
    <w:rsid w:val="00AA573E"/>
    <w:rsid w:val="00AA5C8D"/>
    <w:rsid w:val="00AA5C9F"/>
    <w:rsid w:val="00AA6324"/>
    <w:rsid w:val="00AA6341"/>
    <w:rsid w:val="00AA6AB7"/>
    <w:rsid w:val="00AA6AF2"/>
    <w:rsid w:val="00AA769C"/>
    <w:rsid w:val="00AA7A39"/>
    <w:rsid w:val="00AA7C6F"/>
    <w:rsid w:val="00AA7D7E"/>
    <w:rsid w:val="00AA7E51"/>
    <w:rsid w:val="00AA7F48"/>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72D"/>
    <w:rsid w:val="00AB7089"/>
    <w:rsid w:val="00AB71D3"/>
    <w:rsid w:val="00AB76AC"/>
    <w:rsid w:val="00AB7C94"/>
    <w:rsid w:val="00AC01A8"/>
    <w:rsid w:val="00AC027F"/>
    <w:rsid w:val="00AC08BC"/>
    <w:rsid w:val="00AC0DAC"/>
    <w:rsid w:val="00AC1062"/>
    <w:rsid w:val="00AC1139"/>
    <w:rsid w:val="00AC1753"/>
    <w:rsid w:val="00AC1B18"/>
    <w:rsid w:val="00AC1C29"/>
    <w:rsid w:val="00AC1D99"/>
    <w:rsid w:val="00AC1F02"/>
    <w:rsid w:val="00AC1F31"/>
    <w:rsid w:val="00AC1FC1"/>
    <w:rsid w:val="00AC2D87"/>
    <w:rsid w:val="00AC380E"/>
    <w:rsid w:val="00AC398C"/>
    <w:rsid w:val="00AC3CE3"/>
    <w:rsid w:val="00AC40E8"/>
    <w:rsid w:val="00AC4BD8"/>
    <w:rsid w:val="00AC4F76"/>
    <w:rsid w:val="00AC4FDC"/>
    <w:rsid w:val="00AC501E"/>
    <w:rsid w:val="00AC510C"/>
    <w:rsid w:val="00AC55D3"/>
    <w:rsid w:val="00AC5DF5"/>
    <w:rsid w:val="00AC60A1"/>
    <w:rsid w:val="00AC6ABE"/>
    <w:rsid w:val="00AC6DB0"/>
    <w:rsid w:val="00AC6EA9"/>
    <w:rsid w:val="00AC7016"/>
    <w:rsid w:val="00AC727A"/>
    <w:rsid w:val="00AD009C"/>
    <w:rsid w:val="00AD01E7"/>
    <w:rsid w:val="00AD09BC"/>
    <w:rsid w:val="00AD0AEC"/>
    <w:rsid w:val="00AD0E21"/>
    <w:rsid w:val="00AD110D"/>
    <w:rsid w:val="00AD1A27"/>
    <w:rsid w:val="00AD1A38"/>
    <w:rsid w:val="00AD27AA"/>
    <w:rsid w:val="00AD2AF5"/>
    <w:rsid w:val="00AD2C94"/>
    <w:rsid w:val="00AD2D27"/>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122"/>
    <w:rsid w:val="00AE65DF"/>
    <w:rsid w:val="00AE69D9"/>
    <w:rsid w:val="00AE6ECE"/>
    <w:rsid w:val="00AE6FBD"/>
    <w:rsid w:val="00AE7192"/>
    <w:rsid w:val="00AE7550"/>
    <w:rsid w:val="00AE75EA"/>
    <w:rsid w:val="00AE777E"/>
    <w:rsid w:val="00AF0083"/>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6786"/>
    <w:rsid w:val="00AF67FC"/>
    <w:rsid w:val="00AF7323"/>
    <w:rsid w:val="00AF7382"/>
    <w:rsid w:val="00AF7447"/>
    <w:rsid w:val="00AF7A20"/>
    <w:rsid w:val="00B00031"/>
    <w:rsid w:val="00B004B8"/>
    <w:rsid w:val="00B0059F"/>
    <w:rsid w:val="00B00DE9"/>
    <w:rsid w:val="00B01673"/>
    <w:rsid w:val="00B01875"/>
    <w:rsid w:val="00B01CAF"/>
    <w:rsid w:val="00B02A22"/>
    <w:rsid w:val="00B02AB8"/>
    <w:rsid w:val="00B02F6F"/>
    <w:rsid w:val="00B03483"/>
    <w:rsid w:val="00B0373F"/>
    <w:rsid w:val="00B039A4"/>
    <w:rsid w:val="00B03B1A"/>
    <w:rsid w:val="00B03DB4"/>
    <w:rsid w:val="00B044A1"/>
    <w:rsid w:val="00B04E8F"/>
    <w:rsid w:val="00B04F8C"/>
    <w:rsid w:val="00B051CB"/>
    <w:rsid w:val="00B05557"/>
    <w:rsid w:val="00B05D94"/>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9B0"/>
    <w:rsid w:val="00B14AA6"/>
    <w:rsid w:val="00B14EC6"/>
    <w:rsid w:val="00B14FCA"/>
    <w:rsid w:val="00B150C3"/>
    <w:rsid w:val="00B15A19"/>
    <w:rsid w:val="00B15B03"/>
    <w:rsid w:val="00B15E29"/>
    <w:rsid w:val="00B15E65"/>
    <w:rsid w:val="00B16817"/>
    <w:rsid w:val="00B16BD6"/>
    <w:rsid w:val="00B16C35"/>
    <w:rsid w:val="00B16F04"/>
    <w:rsid w:val="00B173CA"/>
    <w:rsid w:val="00B17406"/>
    <w:rsid w:val="00B178C1"/>
    <w:rsid w:val="00B2049C"/>
    <w:rsid w:val="00B209E9"/>
    <w:rsid w:val="00B20A10"/>
    <w:rsid w:val="00B2102D"/>
    <w:rsid w:val="00B214C8"/>
    <w:rsid w:val="00B2181E"/>
    <w:rsid w:val="00B21BF3"/>
    <w:rsid w:val="00B22488"/>
    <w:rsid w:val="00B2276A"/>
    <w:rsid w:val="00B23260"/>
    <w:rsid w:val="00B23446"/>
    <w:rsid w:val="00B23D9A"/>
    <w:rsid w:val="00B23F58"/>
    <w:rsid w:val="00B240B2"/>
    <w:rsid w:val="00B241D5"/>
    <w:rsid w:val="00B2477B"/>
    <w:rsid w:val="00B24CCB"/>
    <w:rsid w:val="00B25644"/>
    <w:rsid w:val="00B25DDB"/>
    <w:rsid w:val="00B25ECB"/>
    <w:rsid w:val="00B26C29"/>
    <w:rsid w:val="00B26C5E"/>
    <w:rsid w:val="00B26E05"/>
    <w:rsid w:val="00B27005"/>
    <w:rsid w:val="00B2706D"/>
    <w:rsid w:val="00B275EE"/>
    <w:rsid w:val="00B27C1B"/>
    <w:rsid w:val="00B30F88"/>
    <w:rsid w:val="00B30FC6"/>
    <w:rsid w:val="00B31137"/>
    <w:rsid w:val="00B3159A"/>
    <w:rsid w:val="00B31918"/>
    <w:rsid w:val="00B31E22"/>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315B"/>
    <w:rsid w:val="00B436BF"/>
    <w:rsid w:val="00B4395F"/>
    <w:rsid w:val="00B43CDC"/>
    <w:rsid w:val="00B4413E"/>
    <w:rsid w:val="00B445AD"/>
    <w:rsid w:val="00B449B8"/>
    <w:rsid w:val="00B44A5B"/>
    <w:rsid w:val="00B44E72"/>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70A"/>
    <w:rsid w:val="00B51E23"/>
    <w:rsid w:val="00B51F5D"/>
    <w:rsid w:val="00B5215B"/>
    <w:rsid w:val="00B5222B"/>
    <w:rsid w:val="00B52304"/>
    <w:rsid w:val="00B525A9"/>
    <w:rsid w:val="00B526CE"/>
    <w:rsid w:val="00B52735"/>
    <w:rsid w:val="00B53566"/>
    <w:rsid w:val="00B53733"/>
    <w:rsid w:val="00B5387D"/>
    <w:rsid w:val="00B539A6"/>
    <w:rsid w:val="00B53A2A"/>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71D4"/>
    <w:rsid w:val="00B672BC"/>
    <w:rsid w:val="00B676EA"/>
    <w:rsid w:val="00B67798"/>
    <w:rsid w:val="00B67A93"/>
    <w:rsid w:val="00B67B39"/>
    <w:rsid w:val="00B67E60"/>
    <w:rsid w:val="00B701A4"/>
    <w:rsid w:val="00B70782"/>
    <w:rsid w:val="00B70DA3"/>
    <w:rsid w:val="00B718C3"/>
    <w:rsid w:val="00B71CC6"/>
    <w:rsid w:val="00B7271E"/>
    <w:rsid w:val="00B728D0"/>
    <w:rsid w:val="00B72906"/>
    <w:rsid w:val="00B72BD5"/>
    <w:rsid w:val="00B72E96"/>
    <w:rsid w:val="00B72FDE"/>
    <w:rsid w:val="00B735E1"/>
    <w:rsid w:val="00B7384B"/>
    <w:rsid w:val="00B73A64"/>
    <w:rsid w:val="00B73B0F"/>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AD2"/>
    <w:rsid w:val="00B83B9E"/>
    <w:rsid w:val="00B83E30"/>
    <w:rsid w:val="00B83E7F"/>
    <w:rsid w:val="00B84136"/>
    <w:rsid w:val="00B84210"/>
    <w:rsid w:val="00B85046"/>
    <w:rsid w:val="00B85208"/>
    <w:rsid w:val="00B858E2"/>
    <w:rsid w:val="00B859AC"/>
    <w:rsid w:val="00B85D0D"/>
    <w:rsid w:val="00B85EEC"/>
    <w:rsid w:val="00B866DF"/>
    <w:rsid w:val="00B867F9"/>
    <w:rsid w:val="00B86F5C"/>
    <w:rsid w:val="00B871B8"/>
    <w:rsid w:val="00B87369"/>
    <w:rsid w:val="00B876AD"/>
    <w:rsid w:val="00B87920"/>
    <w:rsid w:val="00B90133"/>
    <w:rsid w:val="00B90146"/>
    <w:rsid w:val="00B90243"/>
    <w:rsid w:val="00B90841"/>
    <w:rsid w:val="00B90E7D"/>
    <w:rsid w:val="00B91E64"/>
    <w:rsid w:val="00B920E5"/>
    <w:rsid w:val="00B92155"/>
    <w:rsid w:val="00B922B4"/>
    <w:rsid w:val="00B92647"/>
    <w:rsid w:val="00B92B9F"/>
    <w:rsid w:val="00B92D51"/>
    <w:rsid w:val="00B9301A"/>
    <w:rsid w:val="00B93558"/>
    <w:rsid w:val="00B93A9C"/>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106"/>
    <w:rsid w:val="00BA364A"/>
    <w:rsid w:val="00BA4234"/>
    <w:rsid w:val="00BA44FB"/>
    <w:rsid w:val="00BA4783"/>
    <w:rsid w:val="00BA487E"/>
    <w:rsid w:val="00BA4A4A"/>
    <w:rsid w:val="00BA4A78"/>
    <w:rsid w:val="00BA4C7A"/>
    <w:rsid w:val="00BA4F18"/>
    <w:rsid w:val="00BA5281"/>
    <w:rsid w:val="00BA56D3"/>
    <w:rsid w:val="00BA5828"/>
    <w:rsid w:val="00BA5E6B"/>
    <w:rsid w:val="00BA5EC0"/>
    <w:rsid w:val="00BA5F44"/>
    <w:rsid w:val="00BA5F59"/>
    <w:rsid w:val="00BA60BD"/>
    <w:rsid w:val="00BA6783"/>
    <w:rsid w:val="00BA6873"/>
    <w:rsid w:val="00BA70B8"/>
    <w:rsid w:val="00BA7425"/>
    <w:rsid w:val="00BA7935"/>
    <w:rsid w:val="00BA7B8B"/>
    <w:rsid w:val="00BB0259"/>
    <w:rsid w:val="00BB0608"/>
    <w:rsid w:val="00BB0786"/>
    <w:rsid w:val="00BB0912"/>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6E"/>
    <w:rsid w:val="00BC0D25"/>
    <w:rsid w:val="00BC13DE"/>
    <w:rsid w:val="00BC184D"/>
    <w:rsid w:val="00BC18CF"/>
    <w:rsid w:val="00BC1BA0"/>
    <w:rsid w:val="00BC1E3C"/>
    <w:rsid w:val="00BC20F4"/>
    <w:rsid w:val="00BC26B0"/>
    <w:rsid w:val="00BC2B2E"/>
    <w:rsid w:val="00BC2C21"/>
    <w:rsid w:val="00BC3093"/>
    <w:rsid w:val="00BC32C1"/>
    <w:rsid w:val="00BC37AD"/>
    <w:rsid w:val="00BC3B37"/>
    <w:rsid w:val="00BC3D81"/>
    <w:rsid w:val="00BC4326"/>
    <w:rsid w:val="00BC4DC5"/>
    <w:rsid w:val="00BC53AB"/>
    <w:rsid w:val="00BC57AB"/>
    <w:rsid w:val="00BC600D"/>
    <w:rsid w:val="00BC6028"/>
    <w:rsid w:val="00BC6191"/>
    <w:rsid w:val="00BC62D6"/>
    <w:rsid w:val="00BC6414"/>
    <w:rsid w:val="00BC6833"/>
    <w:rsid w:val="00BC68CC"/>
    <w:rsid w:val="00BC69CC"/>
    <w:rsid w:val="00BC723D"/>
    <w:rsid w:val="00BC7251"/>
    <w:rsid w:val="00BC7F9C"/>
    <w:rsid w:val="00BD0DDD"/>
    <w:rsid w:val="00BD1A2C"/>
    <w:rsid w:val="00BD1D8C"/>
    <w:rsid w:val="00BD34FB"/>
    <w:rsid w:val="00BD3C98"/>
    <w:rsid w:val="00BD3DC9"/>
    <w:rsid w:val="00BD412A"/>
    <w:rsid w:val="00BD4203"/>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E02AC"/>
    <w:rsid w:val="00BE0A23"/>
    <w:rsid w:val="00BE0A6D"/>
    <w:rsid w:val="00BE1169"/>
    <w:rsid w:val="00BE1494"/>
    <w:rsid w:val="00BE168A"/>
    <w:rsid w:val="00BE1840"/>
    <w:rsid w:val="00BE1B14"/>
    <w:rsid w:val="00BE1D19"/>
    <w:rsid w:val="00BE1FEF"/>
    <w:rsid w:val="00BE2543"/>
    <w:rsid w:val="00BE32AE"/>
    <w:rsid w:val="00BE4213"/>
    <w:rsid w:val="00BE4636"/>
    <w:rsid w:val="00BE4672"/>
    <w:rsid w:val="00BE4A48"/>
    <w:rsid w:val="00BE4B75"/>
    <w:rsid w:val="00BE4D2E"/>
    <w:rsid w:val="00BE4F26"/>
    <w:rsid w:val="00BE504C"/>
    <w:rsid w:val="00BE53AD"/>
    <w:rsid w:val="00BE53C1"/>
    <w:rsid w:val="00BE5571"/>
    <w:rsid w:val="00BE56EA"/>
    <w:rsid w:val="00BE5999"/>
    <w:rsid w:val="00BE5EDF"/>
    <w:rsid w:val="00BE5FE8"/>
    <w:rsid w:val="00BE611C"/>
    <w:rsid w:val="00BE6429"/>
    <w:rsid w:val="00BE69C2"/>
    <w:rsid w:val="00BE6EAD"/>
    <w:rsid w:val="00BE72FD"/>
    <w:rsid w:val="00BE7A8F"/>
    <w:rsid w:val="00BE7DDB"/>
    <w:rsid w:val="00BF0838"/>
    <w:rsid w:val="00BF1024"/>
    <w:rsid w:val="00BF1448"/>
    <w:rsid w:val="00BF184C"/>
    <w:rsid w:val="00BF1B76"/>
    <w:rsid w:val="00BF1C71"/>
    <w:rsid w:val="00BF1F36"/>
    <w:rsid w:val="00BF1FCD"/>
    <w:rsid w:val="00BF2151"/>
    <w:rsid w:val="00BF262D"/>
    <w:rsid w:val="00BF2681"/>
    <w:rsid w:val="00BF2796"/>
    <w:rsid w:val="00BF2A21"/>
    <w:rsid w:val="00BF35F1"/>
    <w:rsid w:val="00BF3AF6"/>
    <w:rsid w:val="00BF3EC9"/>
    <w:rsid w:val="00BF3F22"/>
    <w:rsid w:val="00BF4694"/>
    <w:rsid w:val="00BF46C4"/>
    <w:rsid w:val="00BF4D4C"/>
    <w:rsid w:val="00BF56F7"/>
    <w:rsid w:val="00BF59F0"/>
    <w:rsid w:val="00BF610B"/>
    <w:rsid w:val="00BF6A76"/>
    <w:rsid w:val="00BF7139"/>
    <w:rsid w:val="00BF7490"/>
    <w:rsid w:val="00BF76B5"/>
    <w:rsid w:val="00BF7CDC"/>
    <w:rsid w:val="00C00016"/>
    <w:rsid w:val="00C0025B"/>
    <w:rsid w:val="00C0038B"/>
    <w:rsid w:val="00C00558"/>
    <w:rsid w:val="00C00C2D"/>
    <w:rsid w:val="00C00CE6"/>
    <w:rsid w:val="00C0120C"/>
    <w:rsid w:val="00C01230"/>
    <w:rsid w:val="00C0152F"/>
    <w:rsid w:val="00C0160C"/>
    <w:rsid w:val="00C01921"/>
    <w:rsid w:val="00C01A89"/>
    <w:rsid w:val="00C01BBE"/>
    <w:rsid w:val="00C021C4"/>
    <w:rsid w:val="00C0231B"/>
    <w:rsid w:val="00C02361"/>
    <w:rsid w:val="00C0286E"/>
    <w:rsid w:val="00C02BF8"/>
    <w:rsid w:val="00C02D27"/>
    <w:rsid w:val="00C031A6"/>
    <w:rsid w:val="00C035C8"/>
    <w:rsid w:val="00C03D7E"/>
    <w:rsid w:val="00C042B0"/>
    <w:rsid w:val="00C04525"/>
    <w:rsid w:val="00C04570"/>
    <w:rsid w:val="00C04A0F"/>
    <w:rsid w:val="00C05533"/>
    <w:rsid w:val="00C05FD2"/>
    <w:rsid w:val="00C06DB8"/>
    <w:rsid w:val="00C06DCF"/>
    <w:rsid w:val="00C06E10"/>
    <w:rsid w:val="00C07614"/>
    <w:rsid w:val="00C07728"/>
    <w:rsid w:val="00C07DAC"/>
    <w:rsid w:val="00C10343"/>
    <w:rsid w:val="00C1040B"/>
    <w:rsid w:val="00C11B55"/>
    <w:rsid w:val="00C11C51"/>
    <w:rsid w:val="00C11D09"/>
    <w:rsid w:val="00C11D43"/>
    <w:rsid w:val="00C11D99"/>
    <w:rsid w:val="00C11E14"/>
    <w:rsid w:val="00C120FC"/>
    <w:rsid w:val="00C12A0E"/>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223"/>
    <w:rsid w:val="00C208D2"/>
    <w:rsid w:val="00C21AD8"/>
    <w:rsid w:val="00C21C69"/>
    <w:rsid w:val="00C21C96"/>
    <w:rsid w:val="00C2243C"/>
    <w:rsid w:val="00C2244F"/>
    <w:rsid w:val="00C22452"/>
    <w:rsid w:val="00C2259C"/>
    <w:rsid w:val="00C22657"/>
    <w:rsid w:val="00C229D5"/>
    <w:rsid w:val="00C22C19"/>
    <w:rsid w:val="00C22C6D"/>
    <w:rsid w:val="00C234F3"/>
    <w:rsid w:val="00C23983"/>
    <w:rsid w:val="00C23D0B"/>
    <w:rsid w:val="00C2430B"/>
    <w:rsid w:val="00C247A0"/>
    <w:rsid w:val="00C24BDB"/>
    <w:rsid w:val="00C2561A"/>
    <w:rsid w:val="00C2572B"/>
    <w:rsid w:val="00C2595A"/>
    <w:rsid w:val="00C25FED"/>
    <w:rsid w:val="00C2641D"/>
    <w:rsid w:val="00C26442"/>
    <w:rsid w:val="00C2677B"/>
    <w:rsid w:val="00C2679A"/>
    <w:rsid w:val="00C269FE"/>
    <w:rsid w:val="00C2721F"/>
    <w:rsid w:val="00C27587"/>
    <w:rsid w:val="00C30617"/>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24B"/>
    <w:rsid w:val="00C414CB"/>
    <w:rsid w:val="00C4175A"/>
    <w:rsid w:val="00C41CA4"/>
    <w:rsid w:val="00C42538"/>
    <w:rsid w:val="00C431BE"/>
    <w:rsid w:val="00C43A85"/>
    <w:rsid w:val="00C4418F"/>
    <w:rsid w:val="00C447ED"/>
    <w:rsid w:val="00C44C27"/>
    <w:rsid w:val="00C44C2F"/>
    <w:rsid w:val="00C450B4"/>
    <w:rsid w:val="00C45141"/>
    <w:rsid w:val="00C4527A"/>
    <w:rsid w:val="00C453D4"/>
    <w:rsid w:val="00C460CD"/>
    <w:rsid w:val="00C46154"/>
    <w:rsid w:val="00C465E0"/>
    <w:rsid w:val="00C46751"/>
    <w:rsid w:val="00C46D64"/>
    <w:rsid w:val="00C46E81"/>
    <w:rsid w:val="00C47852"/>
    <w:rsid w:val="00C478CD"/>
    <w:rsid w:val="00C47DE4"/>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0B53"/>
    <w:rsid w:val="00C60DF3"/>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6B1E"/>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40A"/>
    <w:rsid w:val="00C73B56"/>
    <w:rsid w:val="00C73FC8"/>
    <w:rsid w:val="00C74696"/>
    <w:rsid w:val="00C74A15"/>
    <w:rsid w:val="00C74B1F"/>
    <w:rsid w:val="00C74DE0"/>
    <w:rsid w:val="00C74F5A"/>
    <w:rsid w:val="00C74FAB"/>
    <w:rsid w:val="00C758F8"/>
    <w:rsid w:val="00C75D57"/>
    <w:rsid w:val="00C75F7C"/>
    <w:rsid w:val="00C764A3"/>
    <w:rsid w:val="00C76DA4"/>
    <w:rsid w:val="00C770F9"/>
    <w:rsid w:val="00C77C92"/>
    <w:rsid w:val="00C77C9E"/>
    <w:rsid w:val="00C77F02"/>
    <w:rsid w:val="00C81023"/>
    <w:rsid w:val="00C810F0"/>
    <w:rsid w:val="00C81119"/>
    <w:rsid w:val="00C8115A"/>
    <w:rsid w:val="00C81289"/>
    <w:rsid w:val="00C81471"/>
    <w:rsid w:val="00C81490"/>
    <w:rsid w:val="00C819C0"/>
    <w:rsid w:val="00C81E5D"/>
    <w:rsid w:val="00C81FBC"/>
    <w:rsid w:val="00C8236A"/>
    <w:rsid w:val="00C823D4"/>
    <w:rsid w:val="00C8242E"/>
    <w:rsid w:val="00C8243A"/>
    <w:rsid w:val="00C82CBC"/>
    <w:rsid w:val="00C82DC6"/>
    <w:rsid w:val="00C8313E"/>
    <w:rsid w:val="00C83188"/>
    <w:rsid w:val="00C832B1"/>
    <w:rsid w:val="00C8342E"/>
    <w:rsid w:val="00C83E41"/>
    <w:rsid w:val="00C83F81"/>
    <w:rsid w:val="00C83FEA"/>
    <w:rsid w:val="00C847A7"/>
    <w:rsid w:val="00C84B83"/>
    <w:rsid w:val="00C850AC"/>
    <w:rsid w:val="00C851A9"/>
    <w:rsid w:val="00C85D1B"/>
    <w:rsid w:val="00C85F31"/>
    <w:rsid w:val="00C8612B"/>
    <w:rsid w:val="00C86252"/>
    <w:rsid w:val="00C8651F"/>
    <w:rsid w:val="00C869C9"/>
    <w:rsid w:val="00C86E88"/>
    <w:rsid w:val="00C874F4"/>
    <w:rsid w:val="00C90023"/>
    <w:rsid w:val="00C900C1"/>
    <w:rsid w:val="00C900D5"/>
    <w:rsid w:val="00C90441"/>
    <w:rsid w:val="00C90C15"/>
    <w:rsid w:val="00C90C51"/>
    <w:rsid w:val="00C90CA2"/>
    <w:rsid w:val="00C91382"/>
    <w:rsid w:val="00C91DDF"/>
    <w:rsid w:val="00C91E5A"/>
    <w:rsid w:val="00C91E79"/>
    <w:rsid w:val="00C92527"/>
    <w:rsid w:val="00C92B98"/>
    <w:rsid w:val="00C92DB7"/>
    <w:rsid w:val="00C9310A"/>
    <w:rsid w:val="00C9396D"/>
    <w:rsid w:val="00C93B59"/>
    <w:rsid w:val="00C94073"/>
    <w:rsid w:val="00C94A76"/>
    <w:rsid w:val="00C94A91"/>
    <w:rsid w:val="00C9512E"/>
    <w:rsid w:val="00C95328"/>
    <w:rsid w:val="00C95818"/>
    <w:rsid w:val="00C95831"/>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4076"/>
    <w:rsid w:val="00CA41A2"/>
    <w:rsid w:val="00CA4245"/>
    <w:rsid w:val="00CA48CE"/>
    <w:rsid w:val="00CA57A4"/>
    <w:rsid w:val="00CA5A3F"/>
    <w:rsid w:val="00CA6013"/>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A27"/>
    <w:rsid w:val="00CB3CB4"/>
    <w:rsid w:val="00CB4AF0"/>
    <w:rsid w:val="00CB505A"/>
    <w:rsid w:val="00CB5275"/>
    <w:rsid w:val="00CB561D"/>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1C9C"/>
    <w:rsid w:val="00CC2092"/>
    <w:rsid w:val="00CC2134"/>
    <w:rsid w:val="00CC253A"/>
    <w:rsid w:val="00CC27F7"/>
    <w:rsid w:val="00CC3460"/>
    <w:rsid w:val="00CC3522"/>
    <w:rsid w:val="00CC39BC"/>
    <w:rsid w:val="00CC3B42"/>
    <w:rsid w:val="00CC3D59"/>
    <w:rsid w:val="00CC3D98"/>
    <w:rsid w:val="00CC42E6"/>
    <w:rsid w:val="00CC4C27"/>
    <w:rsid w:val="00CC4DE1"/>
    <w:rsid w:val="00CC4E09"/>
    <w:rsid w:val="00CC5B0A"/>
    <w:rsid w:val="00CC5F9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6F69"/>
    <w:rsid w:val="00CE70CD"/>
    <w:rsid w:val="00CE71C7"/>
    <w:rsid w:val="00CE7211"/>
    <w:rsid w:val="00CE745B"/>
    <w:rsid w:val="00CE78E2"/>
    <w:rsid w:val="00CF04AA"/>
    <w:rsid w:val="00CF088B"/>
    <w:rsid w:val="00CF0D36"/>
    <w:rsid w:val="00CF1C71"/>
    <w:rsid w:val="00CF2175"/>
    <w:rsid w:val="00CF3DB0"/>
    <w:rsid w:val="00CF4710"/>
    <w:rsid w:val="00CF4F27"/>
    <w:rsid w:val="00CF53E0"/>
    <w:rsid w:val="00CF5421"/>
    <w:rsid w:val="00CF5837"/>
    <w:rsid w:val="00CF608B"/>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217B"/>
    <w:rsid w:val="00D034DF"/>
    <w:rsid w:val="00D03B90"/>
    <w:rsid w:val="00D03CCF"/>
    <w:rsid w:val="00D03DDD"/>
    <w:rsid w:val="00D03E29"/>
    <w:rsid w:val="00D04145"/>
    <w:rsid w:val="00D0520F"/>
    <w:rsid w:val="00D05906"/>
    <w:rsid w:val="00D06101"/>
    <w:rsid w:val="00D0611E"/>
    <w:rsid w:val="00D06BC2"/>
    <w:rsid w:val="00D07698"/>
    <w:rsid w:val="00D07817"/>
    <w:rsid w:val="00D07857"/>
    <w:rsid w:val="00D10590"/>
    <w:rsid w:val="00D105E9"/>
    <w:rsid w:val="00D10821"/>
    <w:rsid w:val="00D109C6"/>
    <w:rsid w:val="00D10A00"/>
    <w:rsid w:val="00D10C34"/>
    <w:rsid w:val="00D10C3F"/>
    <w:rsid w:val="00D10DBC"/>
    <w:rsid w:val="00D1149A"/>
    <w:rsid w:val="00D12336"/>
    <w:rsid w:val="00D12456"/>
    <w:rsid w:val="00D12547"/>
    <w:rsid w:val="00D12580"/>
    <w:rsid w:val="00D128EC"/>
    <w:rsid w:val="00D12D2F"/>
    <w:rsid w:val="00D12FD2"/>
    <w:rsid w:val="00D134A4"/>
    <w:rsid w:val="00D13A80"/>
    <w:rsid w:val="00D13D96"/>
    <w:rsid w:val="00D13E6D"/>
    <w:rsid w:val="00D140E9"/>
    <w:rsid w:val="00D141ED"/>
    <w:rsid w:val="00D1438D"/>
    <w:rsid w:val="00D14B0A"/>
    <w:rsid w:val="00D14B24"/>
    <w:rsid w:val="00D14D32"/>
    <w:rsid w:val="00D1535D"/>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ED0"/>
    <w:rsid w:val="00D247BB"/>
    <w:rsid w:val="00D2484A"/>
    <w:rsid w:val="00D24897"/>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9A9"/>
    <w:rsid w:val="00D31AFA"/>
    <w:rsid w:val="00D31D7A"/>
    <w:rsid w:val="00D323E3"/>
    <w:rsid w:val="00D32E68"/>
    <w:rsid w:val="00D332FD"/>
    <w:rsid w:val="00D333DA"/>
    <w:rsid w:val="00D33630"/>
    <w:rsid w:val="00D339E6"/>
    <w:rsid w:val="00D34288"/>
    <w:rsid w:val="00D34330"/>
    <w:rsid w:val="00D3461D"/>
    <w:rsid w:val="00D346D0"/>
    <w:rsid w:val="00D34AAD"/>
    <w:rsid w:val="00D34DFE"/>
    <w:rsid w:val="00D350CF"/>
    <w:rsid w:val="00D3568B"/>
    <w:rsid w:val="00D35F9B"/>
    <w:rsid w:val="00D3651C"/>
    <w:rsid w:val="00D37CE1"/>
    <w:rsid w:val="00D37E66"/>
    <w:rsid w:val="00D40077"/>
    <w:rsid w:val="00D40858"/>
    <w:rsid w:val="00D40E3E"/>
    <w:rsid w:val="00D41064"/>
    <w:rsid w:val="00D4134D"/>
    <w:rsid w:val="00D41437"/>
    <w:rsid w:val="00D416A3"/>
    <w:rsid w:val="00D4181F"/>
    <w:rsid w:val="00D4191B"/>
    <w:rsid w:val="00D41CE5"/>
    <w:rsid w:val="00D41D63"/>
    <w:rsid w:val="00D4210F"/>
    <w:rsid w:val="00D42165"/>
    <w:rsid w:val="00D4252B"/>
    <w:rsid w:val="00D4253D"/>
    <w:rsid w:val="00D4335D"/>
    <w:rsid w:val="00D435FD"/>
    <w:rsid w:val="00D43DAC"/>
    <w:rsid w:val="00D43DBD"/>
    <w:rsid w:val="00D4427B"/>
    <w:rsid w:val="00D44327"/>
    <w:rsid w:val="00D44393"/>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38"/>
    <w:rsid w:val="00D50C54"/>
    <w:rsid w:val="00D50CE9"/>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2B44"/>
    <w:rsid w:val="00D62FD7"/>
    <w:rsid w:val="00D63467"/>
    <w:rsid w:val="00D63F58"/>
    <w:rsid w:val="00D6403A"/>
    <w:rsid w:val="00D6408E"/>
    <w:rsid w:val="00D64372"/>
    <w:rsid w:val="00D6479E"/>
    <w:rsid w:val="00D647F1"/>
    <w:rsid w:val="00D65ABC"/>
    <w:rsid w:val="00D65CBB"/>
    <w:rsid w:val="00D66509"/>
    <w:rsid w:val="00D667A6"/>
    <w:rsid w:val="00D66965"/>
    <w:rsid w:val="00D66D81"/>
    <w:rsid w:val="00D66D90"/>
    <w:rsid w:val="00D670D6"/>
    <w:rsid w:val="00D676C8"/>
    <w:rsid w:val="00D67E30"/>
    <w:rsid w:val="00D703F7"/>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611A"/>
    <w:rsid w:val="00D7625B"/>
    <w:rsid w:val="00D76466"/>
    <w:rsid w:val="00D76B05"/>
    <w:rsid w:val="00D76B36"/>
    <w:rsid w:val="00D76B38"/>
    <w:rsid w:val="00D76F88"/>
    <w:rsid w:val="00D76F92"/>
    <w:rsid w:val="00D77109"/>
    <w:rsid w:val="00D7732E"/>
    <w:rsid w:val="00D773C1"/>
    <w:rsid w:val="00D77D00"/>
    <w:rsid w:val="00D77D2F"/>
    <w:rsid w:val="00D8029B"/>
    <w:rsid w:val="00D80309"/>
    <w:rsid w:val="00D8048C"/>
    <w:rsid w:val="00D80C7F"/>
    <w:rsid w:val="00D80E19"/>
    <w:rsid w:val="00D80F02"/>
    <w:rsid w:val="00D814B3"/>
    <w:rsid w:val="00D822D5"/>
    <w:rsid w:val="00D8239B"/>
    <w:rsid w:val="00D825DC"/>
    <w:rsid w:val="00D82FF5"/>
    <w:rsid w:val="00D83761"/>
    <w:rsid w:val="00D84368"/>
    <w:rsid w:val="00D858F1"/>
    <w:rsid w:val="00D85C0E"/>
    <w:rsid w:val="00D85E74"/>
    <w:rsid w:val="00D86569"/>
    <w:rsid w:val="00D865EB"/>
    <w:rsid w:val="00D875DC"/>
    <w:rsid w:val="00D87CC2"/>
    <w:rsid w:val="00D87F4C"/>
    <w:rsid w:val="00D9051C"/>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8CF"/>
    <w:rsid w:val="00D96BD5"/>
    <w:rsid w:val="00D96FE6"/>
    <w:rsid w:val="00D96FEB"/>
    <w:rsid w:val="00D97012"/>
    <w:rsid w:val="00D97295"/>
    <w:rsid w:val="00D976D3"/>
    <w:rsid w:val="00D976E3"/>
    <w:rsid w:val="00DA027A"/>
    <w:rsid w:val="00DA055E"/>
    <w:rsid w:val="00DA0762"/>
    <w:rsid w:val="00DA0F8A"/>
    <w:rsid w:val="00DA112D"/>
    <w:rsid w:val="00DA1404"/>
    <w:rsid w:val="00DA1E12"/>
    <w:rsid w:val="00DA26DC"/>
    <w:rsid w:val="00DA3209"/>
    <w:rsid w:val="00DA3D7F"/>
    <w:rsid w:val="00DA41A1"/>
    <w:rsid w:val="00DA4292"/>
    <w:rsid w:val="00DA4735"/>
    <w:rsid w:val="00DA4947"/>
    <w:rsid w:val="00DA498F"/>
    <w:rsid w:val="00DA4A82"/>
    <w:rsid w:val="00DA4E19"/>
    <w:rsid w:val="00DA5978"/>
    <w:rsid w:val="00DA66DD"/>
    <w:rsid w:val="00DA6C07"/>
    <w:rsid w:val="00DA709C"/>
    <w:rsid w:val="00DA72F7"/>
    <w:rsid w:val="00DA7403"/>
    <w:rsid w:val="00DA7C0B"/>
    <w:rsid w:val="00DA7ED1"/>
    <w:rsid w:val="00DB04FC"/>
    <w:rsid w:val="00DB0759"/>
    <w:rsid w:val="00DB1170"/>
    <w:rsid w:val="00DB152A"/>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A56"/>
    <w:rsid w:val="00DB7B03"/>
    <w:rsid w:val="00DC0184"/>
    <w:rsid w:val="00DC08F6"/>
    <w:rsid w:val="00DC0B0D"/>
    <w:rsid w:val="00DC109F"/>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87C"/>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F16"/>
    <w:rsid w:val="00DE3471"/>
    <w:rsid w:val="00DE38D8"/>
    <w:rsid w:val="00DE39FE"/>
    <w:rsid w:val="00DE3CEB"/>
    <w:rsid w:val="00DE3EED"/>
    <w:rsid w:val="00DE4442"/>
    <w:rsid w:val="00DE47C6"/>
    <w:rsid w:val="00DE51BA"/>
    <w:rsid w:val="00DE51FB"/>
    <w:rsid w:val="00DE61E7"/>
    <w:rsid w:val="00DE6479"/>
    <w:rsid w:val="00DE7008"/>
    <w:rsid w:val="00DE735F"/>
    <w:rsid w:val="00DE7F0B"/>
    <w:rsid w:val="00DF03B5"/>
    <w:rsid w:val="00DF04B8"/>
    <w:rsid w:val="00DF0634"/>
    <w:rsid w:val="00DF0821"/>
    <w:rsid w:val="00DF0977"/>
    <w:rsid w:val="00DF0BFB"/>
    <w:rsid w:val="00DF1F60"/>
    <w:rsid w:val="00DF282B"/>
    <w:rsid w:val="00DF3112"/>
    <w:rsid w:val="00DF3C64"/>
    <w:rsid w:val="00DF49C2"/>
    <w:rsid w:val="00DF5232"/>
    <w:rsid w:val="00DF533B"/>
    <w:rsid w:val="00DF536A"/>
    <w:rsid w:val="00DF5C30"/>
    <w:rsid w:val="00DF5C80"/>
    <w:rsid w:val="00DF6340"/>
    <w:rsid w:val="00DF64A4"/>
    <w:rsid w:val="00DF695F"/>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A49"/>
    <w:rsid w:val="00E02AFE"/>
    <w:rsid w:val="00E02F63"/>
    <w:rsid w:val="00E03C35"/>
    <w:rsid w:val="00E044F9"/>
    <w:rsid w:val="00E04580"/>
    <w:rsid w:val="00E04E01"/>
    <w:rsid w:val="00E05976"/>
    <w:rsid w:val="00E05B6E"/>
    <w:rsid w:val="00E06591"/>
    <w:rsid w:val="00E06751"/>
    <w:rsid w:val="00E06937"/>
    <w:rsid w:val="00E06A0D"/>
    <w:rsid w:val="00E06B0C"/>
    <w:rsid w:val="00E06FFE"/>
    <w:rsid w:val="00E07A28"/>
    <w:rsid w:val="00E07AE9"/>
    <w:rsid w:val="00E07BD0"/>
    <w:rsid w:val="00E07BFA"/>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3B"/>
    <w:rsid w:val="00E20DCD"/>
    <w:rsid w:val="00E21426"/>
    <w:rsid w:val="00E21F21"/>
    <w:rsid w:val="00E22900"/>
    <w:rsid w:val="00E22CFB"/>
    <w:rsid w:val="00E22DEE"/>
    <w:rsid w:val="00E22F59"/>
    <w:rsid w:val="00E23071"/>
    <w:rsid w:val="00E23319"/>
    <w:rsid w:val="00E23616"/>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349"/>
    <w:rsid w:val="00E37484"/>
    <w:rsid w:val="00E376D9"/>
    <w:rsid w:val="00E40091"/>
    <w:rsid w:val="00E403C8"/>
    <w:rsid w:val="00E40A17"/>
    <w:rsid w:val="00E40BCE"/>
    <w:rsid w:val="00E40BCF"/>
    <w:rsid w:val="00E40CD3"/>
    <w:rsid w:val="00E40FCC"/>
    <w:rsid w:val="00E410D6"/>
    <w:rsid w:val="00E41126"/>
    <w:rsid w:val="00E411A2"/>
    <w:rsid w:val="00E41721"/>
    <w:rsid w:val="00E4175B"/>
    <w:rsid w:val="00E4187E"/>
    <w:rsid w:val="00E41924"/>
    <w:rsid w:val="00E41B27"/>
    <w:rsid w:val="00E41CD2"/>
    <w:rsid w:val="00E41F68"/>
    <w:rsid w:val="00E42248"/>
    <w:rsid w:val="00E424BE"/>
    <w:rsid w:val="00E42816"/>
    <w:rsid w:val="00E42FF6"/>
    <w:rsid w:val="00E4321F"/>
    <w:rsid w:val="00E4341A"/>
    <w:rsid w:val="00E43BEB"/>
    <w:rsid w:val="00E43D81"/>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6F"/>
    <w:rsid w:val="00E47213"/>
    <w:rsid w:val="00E47B42"/>
    <w:rsid w:val="00E47CD9"/>
    <w:rsid w:val="00E47F5D"/>
    <w:rsid w:val="00E50D5D"/>
    <w:rsid w:val="00E50F4B"/>
    <w:rsid w:val="00E50F7E"/>
    <w:rsid w:val="00E5122E"/>
    <w:rsid w:val="00E52106"/>
    <w:rsid w:val="00E52110"/>
    <w:rsid w:val="00E527DC"/>
    <w:rsid w:val="00E52898"/>
    <w:rsid w:val="00E52A65"/>
    <w:rsid w:val="00E530CE"/>
    <w:rsid w:val="00E5314C"/>
    <w:rsid w:val="00E53940"/>
    <w:rsid w:val="00E53E5F"/>
    <w:rsid w:val="00E5434D"/>
    <w:rsid w:val="00E5460E"/>
    <w:rsid w:val="00E54FB0"/>
    <w:rsid w:val="00E55BDC"/>
    <w:rsid w:val="00E55DEE"/>
    <w:rsid w:val="00E56294"/>
    <w:rsid w:val="00E56586"/>
    <w:rsid w:val="00E5660C"/>
    <w:rsid w:val="00E5684D"/>
    <w:rsid w:val="00E571AC"/>
    <w:rsid w:val="00E578F0"/>
    <w:rsid w:val="00E57B20"/>
    <w:rsid w:val="00E57BA6"/>
    <w:rsid w:val="00E57FA8"/>
    <w:rsid w:val="00E607B4"/>
    <w:rsid w:val="00E60F7E"/>
    <w:rsid w:val="00E61190"/>
    <w:rsid w:val="00E616E6"/>
    <w:rsid w:val="00E61C8C"/>
    <w:rsid w:val="00E61F55"/>
    <w:rsid w:val="00E61F9E"/>
    <w:rsid w:val="00E62239"/>
    <w:rsid w:val="00E624DA"/>
    <w:rsid w:val="00E62D42"/>
    <w:rsid w:val="00E63C53"/>
    <w:rsid w:val="00E63C89"/>
    <w:rsid w:val="00E645F3"/>
    <w:rsid w:val="00E64815"/>
    <w:rsid w:val="00E64CE1"/>
    <w:rsid w:val="00E64ED2"/>
    <w:rsid w:val="00E65169"/>
    <w:rsid w:val="00E65329"/>
    <w:rsid w:val="00E65593"/>
    <w:rsid w:val="00E65C07"/>
    <w:rsid w:val="00E66280"/>
    <w:rsid w:val="00E6681D"/>
    <w:rsid w:val="00E669E5"/>
    <w:rsid w:val="00E66A2E"/>
    <w:rsid w:val="00E66AB4"/>
    <w:rsid w:val="00E66B10"/>
    <w:rsid w:val="00E67133"/>
    <w:rsid w:val="00E672DA"/>
    <w:rsid w:val="00E6740D"/>
    <w:rsid w:val="00E679A7"/>
    <w:rsid w:val="00E67C8A"/>
    <w:rsid w:val="00E67E93"/>
    <w:rsid w:val="00E701BD"/>
    <w:rsid w:val="00E7129E"/>
    <w:rsid w:val="00E714BD"/>
    <w:rsid w:val="00E7188C"/>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5E33"/>
    <w:rsid w:val="00E862A3"/>
    <w:rsid w:val="00E863E3"/>
    <w:rsid w:val="00E86839"/>
    <w:rsid w:val="00E87270"/>
    <w:rsid w:val="00E879BF"/>
    <w:rsid w:val="00E87E19"/>
    <w:rsid w:val="00E87EE4"/>
    <w:rsid w:val="00E90457"/>
    <w:rsid w:val="00E9061C"/>
    <w:rsid w:val="00E9124D"/>
    <w:rsid w:val="00E9128D"/>
    <w:rsid w:val="00E9131A"/>
    <w:rsid w:val="00E91795"/>
    <w:rsid w:val="00E91847"/>
    <w:rsid w:val="00E91848"/>
    <w:rsid w:val="00E91FDB"/>
    <w:rsid w:val="00E921C4"/>
    <w:rsid w:val="00E92A58"/>
    <w:rsid w:val="00E93019"/>
    <w:rsid w:val="00E9449A"/>
    <w:rsid w:val="00E949D6"/>
    <w:rsid w:val="00E94D03"/>
    <w:rsid w:val="00E95160"/>
    <w:rsid w:val="00E952B1"/>
    <w:rsid w:val="00E95ACC"/>
    <w:rsid w:val="00E95B1E"/>
    <w:rsid w:val="00E95B30"/>
    <w:rsid w:val="00E95B93"/>
    <w:rsid w:val="00E95CF6"/>
    <w:rsid w:val="00E95D70"/>
    <w:rsid w:val="00E96D3A"/>
    <w:rsid w:val="00E977B6"/>
    <w:rsid w:val="00E97F9B"/>
    <w:rsid w:val="00EA04DD"/>
    <w:rsid w:val="00EA07AC"/>
    <w:rsid w:val="00EA09AA"/>
    <w:rsid w:val="00EA129B"/>
    <w:rsid w:val="00EA133C"/>
    <w:rsid w:val="00EA1A13"/>
    <w:rsid w:val="00EA1FC6"/>
    <w:rsid w:val="00EA272B"/>
    <w:rsid w:val="00EA3138"/>
    <w:rsid w:val="00EA343B"/>
    <w:rsid w:val="00EA388B"/>
    <w:rsid w:val="00EA3898"/>
    <w:rsid w:val="00EA3C34"/>
    <w:rsid w:val="00EA3D51"/>
    <w:rsid w:val="00EA4682"/>
    <w:rsid w:val="00EA48F3"/>
    <w:rsid w:val="00EA4A33"/>
    <w:rsid w:val="00EA4CCA"/>
    <w:rsid w:val="00EA525C"/>
    <w:rsid w:val="00EA55CD"/>
    <w:rsid w:val="00EA5D8A"/>
    <w:rsid w:val="00EA5DAD"/>
    <w:rsid w:val="00EA5FC0"/>
    <w:rsid w:val="00EA6A2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58AE"/>
    <w:rsid w:val="00EB6625"/>
    <w:rsid w:val="00EB6667"/>
    <w:rsid w:val="00EB70A5"/>
    <w:rsid w:val="00EB73FB"/>
    <w:rsid w:val="00EC0161"/>
    <w:rsid w:val="00EC06D3"/>
    <w:rsid w:val="00EC0C97"/>
    <w:rsid w:val="00EC0D5C"/>
    <w:rsid w:val="00EC12E5"/>
    <w:rsid w:val="00EC17CD"/>
    <w:rsid w:val="00EC241A"/>
    <w:rsid w:val="00EC26D0"/>
    <w:rsid w:val="00EC2823"/>
    <w:rsid w:val="00EC2D9A"/>
    <w:rsid w:val="00EC2EE1"/>
    <w:rsid w:val="00EC2EFD"/>
    <w:rsid w:val="00EC2FAE"/>
    <w:rsid w:val="00EC3786"/>
    <w:rsid w:val="00EC3830"/>
    <w:rsid w:val="00EC3AFA"/>
    <w:rsid w:val="00EC3D72"/>
    <w:rsid w:val="00EC4E2F"/>
    <w:rsid w:val="00EC4EFA"/>
    <w:rsid w:val="00EC50E2"/>
    <w:rsid w:val="00EC5178"/>
    <w:rsid w:val="00EC5303"/>
    <w:rsid w:val="00EC534F"/>
    <w:rsid w:val="00EC5BBF"/>
    <w:rsid w:val="00EC5BC2"/>
    <w:rsid w:val="00EC5ED1"/>
    <w:rsid w:val="00EC628F"/>
    <w:rsid w:val="00EC62B5"/>
    <w:rsid w:val="00EC6300"/>
    <w:rsid w:val="00EC6496"/>
    <w:rsid w:val="00EC6B01"/>
    <w:rsid w:val="00EC6DDF"/>
    <w:rsid w:val="00EC73BA"/>
    <w:rsid w:val="00EC7718"/>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84"/>
    <w:rsid w:val="00ED57E7"/>
    <w:rsid w:val="00ED58E2"/>
    <w:rsid w:val="00ED5BB7"/>
    <w:rsid w:val="00ED64E7"/>
    <w:rsid w:val="00ED67F2"/>
    <w:rsid w:val="00ED6C6D"/>
    <w:rsid w:val="00ED7C39"/>
    <w:rsid w:val="00EE028F"/>
    <w:rsid w:val="00EE0941"/>
    <w:rsid w:val="00EE0DC1"/>
    <w:rsid w:val="00EE1115"/>
    <w:rsid w:val="00EE1337"/>
    <w:rsid w:val="00EE1A36"/>
    <w:rsid w:val="00EE1D98"/>
    <w:rsid w:val="00EE1ECD"/>
    <w:rsid w:val="00EE20C6"/>
    <w:rsid w:val="00EE2766"/>
    <w:rsid w:val="00EE2BB8"/>
    <w:rsid w:val="00EE36C8"/>
    <w:rsid w:val="00EE37FD"/>
    <w:rsid w:val="00EE3BBC"/>
    <w:rsid w:val="00EE3E3C"/>
    <w:rsid w:val="00EE423C"/>
    <w:rsid w:val="00EE436F"/>
    <w:rsid w:val="00EE441E"/>
    <w:rsid w:val="00EE45DB"/>
    <w:rsid w:val="00EE4B37"/>
    <w:rsid w:val="00EE4C9F"/>
    <w:rsid w:val="00EE4CC5"/>
    <w:rsid w:val="00EE4DD2"/>
    <w:rsid w:val="00EE4E8F"/>
    <w:rsid w:val="00EE5222"/>
    <w:rsid w:val="00EE6ECC"/>
    <w:rsid w:val="00EE6FF3"/>
    <w:rsid w:val="00EE74CA"/>
    <w:rsid w:val="00EE785F"/>
    <w:rsid w:val="00EE7DA3"/>
    <w:rsid w:val="00EF0494"/>
    <w:rsid w:val="00EF0861"/>
    <w:rsid w:val="00EF0C6D"/>
    <w:rsid w:val="00EF0D44"/>
    <w:rsid w:val="00EF1020"/>
    <w:rsid w:val="00EF1072"/>
    <w:rsid w:val="00EF1C32"/>
    <w:rsid w:val="00EF1F47"/>
    <w:rsid w:val="00EF1FB1"/>
    <w:rsid w:val="00EF2476"/>
    <w:rsid w:val="00EF27E8"/>
    <w:rsid w:val="00EF2C48"/>
    <w:rsid w:val="00EF33FE"/>
    <w:rsid w:val="00EF3404"/>
    <w:rsid w:val="00EF3A9D"/>
    <w:rsid w:val="00EF3DAF"/>
    <w:rsid w:val="00EF41EF"/>
    <w:rsid w:val="00EF43E5"/>
    <w:rsid w:val="00EF48BD"/>
    <w:rsid w:val="00EF490A"/>
    <w:rsid w:val="00EF4EE2"/>
    <w:rsid w:val="00EF55A1"/>
    <w:rsid w:val="00EF58AC"/>
    <w:rsid w:val="00EF5903"/>
    <w:rsid w:val="00EF5FEE"/>
    <w:rsid w:val="00EF66B1"/>
    <w:rsid w:val="00EF6C63"/>
    <w:rsid w:val="00EF6DA5"/>
    <w:rsid w:val="00EF70E0"/>
    <w:rsid w:val="00EF763E"/>
    <w:rsid w:val="00EF76A6"/>
    <w:rsid w:val="00EF77EA"/>
    <w:rsid w:val="00EF7929"/>
    <w:rsid w:val="00EF7CC8"/>
    <w:rsid w:val="00F00588"/>
    <w:rsid w:val="00F0061D"/>
    <w:rsid w:val="00F00850"/>
    <w:rsid w:val="00F01213"/>
    <w:rsid w:val="00F019A7"/>
    <w:rsid w:val="00F01BC6"/>
    <w:rsid w:val="00F02057"/>
    <w:rsid w:val="00F022F8"/>
    <w:rsid w:val="00F0283F"/>
    <w:rsid w:val="00F0298A"/>
    <w:rsid w:val="00F029C6"/>
    <w:rsid w:val="00F03347"/>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C19"/>
    <w:rsid w:val="00F07D16"/>
    <w:rsid w:val="00F100D9"/>
    <w:rsid w:val="00F10B2B"/>
    <w:rsid w:val="00F10BA2"/>
    <w:rsid w:val="00F110DB"/>
    <w:rsid w:val="00F113DB"/>
    <w:rsid w:val="00F116E6"/>
    <w:rsid w:val="00F1186F"/>
    <w:rsid w:val="00F11AB1"/>
    <w:rsid w:val="00F11E65"/>
    <w:rsid w:val="00F11F98"/>
    <w:rsid w:val="00F122F5"/>
    <w:rsid w:val="00F12572"/>
    <w:rsid w:val="00F125CA"/>
    <w:rsid w:val="00F12674"/>
    <w:rsid w:val="00F12703"/>
    <w:rsid w:val="00F1297D"/>
    <w:rsid w:val="00F1298B"/>
    <w:rsid w:val="00F12DDD"/>
    <w:rsid w:val="00F13948"/>
    <w:rsid w:val="00F13B13"/>
    <w:rsid w:val="00F13C5B"/>
    <w:rsid w:val="00F14372"/>
    <w:rsid w:val="00F14A69"/>
    <w:rsid w:val="00F14FD4"/>
    <w:rsid w:val="00F15311"/>
    <w:rsid w:val="00F1531D"/>
    <w:rsid w:val="00F15651"/>
    <w:rsid w:val="00F15746"/>
    <w:rsid w:val="00F15930"/>
    <w:rsid w:val="00F15ED9"/>
    <w:rsid w:val="00F1623A"/>
    <w:rsid w:val="00F16258"/>
    <w:rsid w:val="00F16A1E"/>
    <w:rsid w:val="00F170F3"/>
    <w:rsid w:val="00F174D5"/>
    <w:rsid w:val="00F1790F"/>
    <w:rsid w:val="00F1791F"/>
    <w:rsid w:val="00F17C1D"/>
    <w:rsid w:val="00F2012A"/>
    <w:rsid w:val="00F205DE"/>
    <w:rsid w:val="00F2090A"/>
    <w:rsid w:val="00F20AB0"/>
    <w:rsid w:val="00F20B1E"/>
    <w:rsid w:val="00F22120"/>
    <w:rsid w:val="00F22546"/>
    <w:rsid w:val="00F2335A"/>
    <w:rsid w:val="00F2371D"/>
    <w:rsid w:val="00F23726"/>
    <w:rsid w:val="00F23BED"/>
    <w:rsid w:val="00F23D39"/>
    <w:rsid w:val="00F24CD5"/>
    <w:rsid w:val="00F2528F"/>
    <w:rsid w:val="00F25575"/>
    <w:rsid w:val="00F25E6E"/>
    <w:rsid w:val="00F25E9A"/>
    <w:rsid w:val="00F27984"/>
    <w:rsid w:val="00F27C62"/>
    <w:rsid w:val="00F302EF"/>
    <w:rsid w:val="00F31451"/>
    <w:rsid w:val="00F316D9"/>
    <w:rsid w:val="00F319AB"/>
    <w:rsid w:val="00F32C47"/>
    <w:rsid w:val="00F32D8D"/>
    <w:rsid w:val="00F3395D"/>
    <w:rsid w:val="00F33C77"/>
    <w:rsid w:val="00F33FD0"/>
    <w:rsid w:val="00F34058"/>
    <w:rsid w:val="00F340FB"/>
    <w:rsid w:val="00F3467B"/>
    <w:rsid w:val="00F349A5"/>
    <w:rsid w:val="00F35092"/>
    <w:rsid w:val="00F351CF"/>
    <w:rsid w:val="00F351F7"/>
    <w:rsid w:val="00F357E2"/>
    <w:rsid w:val="00F35811"/>
    <w:rsid w:val="00F35B85"/>
    <w:rsid w:val="00F35BB1"/>
    <w:rsid w:val="00F365C2"/>
    <w:rsid w:val="00F367B3"/>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446"/>
    <w:rsid w:val="00F51582"/>
    <w:rsid w:val="00F521A1"/>
    <w:rsid w:val="00F52518"/>
    <w:rsid w:val="00F52D05"/>
    <w:rsid w:val="00F5325F"/>
    <w:rsid w:val="00F535AF"/>
    <w:rsid w:val="00F53D8D"/>
    <w:rsid w:val="00F53E54"/>
    <w:rsid w:val="00F547A7"/>
    <w:rsid w:val="00F548E3"/>
    <w:rsid w:val="00F55880"/>
    <w:rsid w:val="00F5592E"/>
    <w:rsid w:val="00F55CBC"/>
    <w:rsid w:val="00F56309"/>
    <w:rsid w:val="00F56361"/>
    <w:rsid w:val="00F56779"/>
    <w:rsid w:val="00F570DA"/>
    <w:rsid w:val="00F57B5A"/>
    <w:rsid w:val="00F57D35"/>
    <w:rsid w:val="00F60286"/>
    <w:rsid w:val="00F60636"/>
    <w:rsid w:val="00F60ED9"/>
    <w:rsid w:val="00F610C8"/>
    <w:rsid w:val="00F61181"/>
    <w:rsid w:val="00F612B0"/>
    <w:rsid w:val="00F6131B"/>
    <w:rsid w:val="00F615F2"/>
    <w:rsid w:val="00F61B4C"/>
    <w:rsid w:val="00F6200C"/>
    <w:rsid w:val="00F62B23"/>
    <w:rsid w:val="00F62CDC"/>
    <w:rsid w:val="00F62D9B"/>
    <w:rsid w:val="00F632CA"/>
    <w:rsid w:val="00F6362E"/>
    <w:rsid w:val="00F63C17"/>
    <w:rsid w:val="00F644EE"/>
    <w:rsid w:val="00F649D2"/>
    <w:rsid w:val="00F64DF6"/>
    <w:rsid w:val="00F64E72"/>
    <w:rsid w:val="00F65065"/>
    <w:rsid w:val="00F65237"/>
    <w:rsid w:val="00F65952"/>
    <w:rsid w:val="00F66512"/>
    <w:rsid w:val="00F66B18"/>
    <w:rsid w:val="00F671B2"/>
    <w:rsid w:val="00F6743B"/>
    <w:rsid w:val="00F674C0"/>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D03"/>
    <w:rsid w:val="00F74408"/>
    <w:rsid w:val="00F74887"/>
    <w:rsid w:val="00F749A2"/>
    <w:rsid w:val="00F75294"/>
    <w:rsid w:val="00F7572D"/>
    <w:rsid w:val="00F76348"/>
    <w:rsid w:val="00F763E7"/>
    <w:rsid w:val="00F7751B"/>
    <w:rsid w:val="00F77818"/>
    <w:rsid w:val="00F803ED"/>
    <w:rsid w:val="00F807D8"/>
    <w:rsid w:val="00F8114E"/>
    <w:rsid w:val="00F815CB"/>
    <w:rsid w:val="00F81660"/>
    <w:rsid w:val="00F817F2"/>
    <w:rsid w:val="00F81A77"/>
    <w:rsid w:val="00F81E1B"/>
    <w:rsid w:val="00F82090"/>
    <w:rsid w:val="00F82299"/>
    <w:rsid w:val="00F824B1"/>
    <w:rsid w:val="00F833D4"/>
    <w:rsid w:val="00F83503"/>
    <w:rsid w:val="00F8357F"/>
    <w:rsid w:val="00F83B59"/>
    <w:rsid w:val="00F84168"/>
    <w:rsid w:val="00F84503"/>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31F"/>
    <w:rsid w:val="00F91C3C"/>
    <w:rsid w:val="00F91DD1"/>
    <w:rsid w:val="00F91E7F"/>
    <w:rsid w:val="00F92065"/>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614E"/>
    <w:rsid w:val="00F96386"/>
    <w:rsid w:val="00F96B68"/>
    <w:rsid w:val="00F9750D"/>
    <w:rsid w:val="00F977AB"/>
    <w:rsid w:val="00F97811"/>
    <w:rsid w:val="00F97824"/>
    <w:rsid w:val="00F97914"/>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AFB"/>
    <w:rsid w:val="00FA3194"/>
    <w:rsid w:val="00FA3524"/>
    <w:rsid w:val="00FA3F02"/>
    <w:rsid w:val="00FA4135"/>
    <w:rsid w:val="00FA4203"/>
    <w:rsid w:val="00FA4286"/>
    <w:rsid w:val="00FA42F6"/>
    <w:rsid w:val="00FA47D2"/>
    <w:rsid w:val="00FA4D37"/>
    <w:rsid w:val="00FA4FBE"/>
    <w:rsid w:val="00FA5052"/>
    <w:rsid w:val="00FA52C3"/>
    <w:rsid w:val="00FA5E46"/>
    <w:rsid w:val="00FA6368"/>
    <w:rsid w:val="00FA64BA"/>
    <w:rsid w:val="00FA6666"/>
    <w:rsid w:val="00FA6943"/>
    <w:rsid w:val="00FA6F7F"/>
    <w:rsid w:val="00FA7B68"/>
    <w:rsid w:val="00FB0364"/>
    <w:rsid w:val="00FB0849"/>
    <w:rsid w:val="00FB1528"/>
    <w:rsid w:val="00FB21BB"/>
    <w:rsid w:val="00FB2311"/>
    <w:rsid w:val="00FB2466"/>
    <w:rsid w:val="00FB2517"/>
    <w:rsid w:val="00FB2B59"/>
    <w:rsid w:val="00FB3B01"/>
    <w:rsid w:val="00FB4113"/>
    <w:rsid w:val="00FB41E9"/>
    <w:rsid w:val="00FB4353"/>
    <w:rsid w:val="00FB43BF"/>
    <w:rsid w:val="00FB4C14"/>
    <w:rsid w:val="00FB4D9D"/>
    <w:rsid w:val="00FB508F"/>
    <w:rsid w:val="00FB5818"/>
    <w:rsid w:val="00FB594D"/>
    <w:rsid w:val="00FB5B8F"/>
    <w:rsid w:val="00FB657B"/>
    <w:rsid w:val="00FB69B5"/>
    <w:rsid w:val="00FB6D96"/>
    <w:rsid w:val="00FB7CA5"/>
    <w:rsid w:val="00FB7F63"/>
    <w:rsid w:val="00FC0E0F"/>
    <w:rsid w:val="00FC1EB4"/>
    <w:rsid w:val="00FC2A2F"/>
    <w:rsid w:val="00FC2D10"/>
    <w:rsid w:val="00FC3008"/>
    <w:rsid w:val="00FC3731"/>
    <w:rsid w:val="00FC3A19"/>
    <w:rsid w:val="00FC411B"/>
    <w:rsid w:val="00FC421D"/>
    <w:rsid w:val="00FC4FD7"/>
    <w:rsid w:val="00FC56F0"/>
    <w:rsid w:val="00FC5DA9"/>
    <w:rsid w:val="00FC5E69"/>
    <w:rsid w:val="00FC62B4"/>
    <w:rsid w:val="00FC62DB"/>
    <w:rsid w:val="00FC6562"/>
    <w:rsid w:val="00FC65AC"/>
    <w:rsid w:val="00FC6E67"/>
    <w:rsid w:val="00FC6FA6"/>
    <w:rsid w:val="00FC7B51"/>
    <w:rsid w:val="00FC7C4A"/>
    <w:rsid w:val="00FC7FFD"/>
    <w:rsid w:val="00FD03F0"/>
    <w:rsid w:val="00FD0774"/>
    <w:rsid w:val="00FD09E1"/>
    <w:rsid w:val="00FD227D"/>
    <w:rsid w:val="00FD23A5"/>
    <w:rsid w:val="00FD2AF9"/>
    <w:rsid w:val="00FD2DB5"/>
    <w:rsid w:val="00FD35C8"/>
    <w:rsid w:val="00FD43E1"/>
    <w:rsid w:val="00FD47B7"/>
    <w:rsid w:val="00FD4934"/>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2A8"/>
    <w:rsid w:val="00FE089B"/>
    <w:rsid w:val="00FE0924"/>
    <w:rsid w:val="00FE097E"/>
    <w:rsid w:val="00FE0F57"/>
    <w:rsid w:val="00FE16EE"/>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482"/>
    <w:rsid w:val="00FE6583"/>
    <w:rsid w:val="00FE67FB"/>
    <w:rsid w:val="00FE69CB"/>
    <w:rsid w:val="00FE7640"/>
    <w:rsid w:val="00FF04B6"/>
    <w:rsid w:val="00FF18A0"/>
    <w:rsid w:val="00FF1FBA"/>
    <w:rsid w:val="00FF270B"/>
    <w:rsid w:val="00FF3005"/>
    <w:rsid w:val="00FF3165"/>
    <w:rsid w:val="00FF3489"/>
    <w:rsid w:val="00FF3528"/>
    <w:rsid w:val="00FF356C"/>
    <w:rsid w:val="00FF371D"/>
    <w:rsid w:val="00FF3CFD"/>
    <w:rsid w:val="00FF4A81"/>
    <w:rsid w:val="00FF4CCA"/>
    <w:rsid w:val="00FF517F"/>
    <w:rsid w:val="00FF6478"/>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2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26"/>
      </w:numPr>
      <w:spacing w:after="50" w:line="180" w:lineRule="exact"/>
      <w:jc w:val="both"/>
    </w:pPr>
    <w:rPr>
      <w:rFonts w:eastAsia="MS Mincho"/>
      <w:noProof/>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734</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7</cp:revision>
  <cp:lastPrinted>2010-11-10T12:00:00Z</cp:lastPrinted>
  <dcterms:created xsi:type="dcterms:W3CDTF">2024-02-19T10:28:00Z</dcterms:created>
  <dcterms:modified xsi:type="dcterms:W3CDTF">2024-02-19T15:44:00Z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